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39" w:rsidRDefault="004C0AE8">
      <w:pPr>
        <w:jc w:val="center"/>
        <w:rPr>
          <w:rFonts w:ascii="方正小标宋简体" w:eastAsia="方正小标宋简体"/>
          <w:b/>
          <w:color w:val="FF0000"/>
          <w:spacing w:val="-10"/>
          <w:w w:val="95"/>
          <w:sz w:val="64"/>
          <w:szCs w:val="64"/>
        </w:rPr>
      </w:pPr>
      <w:r>
        <w:rPr>
          <w:rFonts w:ascii="方正小标宋简体" w:eastAsia="方正小标宋简体" w:hint="eastAsia"/>
          <w:b/>
          <w:color w:val="FF0000"/>
          <w:spacing w:val="-10"/>
          <w:w w:val="95"/>
          <w:sz w:val="64"/>
          <w:szCs w:val="64"/>
        </w:rPr>
        <w:t>中国再生资源回收利用协会文件</w:t>
      </w:r>
    </w:p>
    <w:p w:rsidR="001E0B39" w:rsidRDefault="001E0B39">
      <w:pPr>
        <w:pStyle w:val="a3"/>
        <w:ind w:leftChars="0" w:left="0"/>
        <w:jc w:val="center"/>
        <w:rPr>
          <w:rFonts w:ascii="仿宋_GB2312" w:eastAsia="仿宋_GB2312"/>
          <w:b/>
          <w:sz w:val="32"/>
          <w:szCs w:val="32"/>
        </w:rPr>
      </w:pPr>
    </w:p>
    <w:p w:rsidR="001E0B39" w:rsidRDefault="004C0AE8">
      <w:pPr>
        <w:pStyle w:val="a3"/>
        <w:ind w:leftChars="0" w:left="0"/>
        <w:jc w:val="center"/>
        <w:rPr>
          <w:rFonts w:ascii="仿宋_GB2312" w:eastAsia="仿宋_GB2312"/>
          <w:b/>
          <w:sz w:val="32"/>
          <w:szCs w:val="32"/>
        </w:rPr>
      </w:pPr>
      <w:r>
        <w:rPr>
          <w:rFonts w:ascii="仿宋_GB2312" w:eastAsia="仿宋_GB2312" w:hint="eastAsia"/>
          <w:b/>
          <w:sz w:val="32"/>
          <w:szCs w:val="32"/>
        </w:rPr>
        <w:t>中再协字[20</w:t>
      </w:r>
      <w:r w:rsidR="001802AA">
        <w:rPr>
          <w:rFonts w:ascii="仿宋_GB2312" w:eastAsia="仿宋_GB2312" w:hint="eastAsia"/>
          <w:b/>
          <w:sz w:val="32"/>
          <w:szCs w:val="32"/>
        </w:rPr>
        <w:t>20]</w:t>
      </w:r>
      <w:r>
        <w:rPr>
          <w:rFonts w:ascii="仿宋_GB2312" w:eastAsia="仿宋_GB2312" w:hint="eastAsia"/>
          <w:b/>
          <w:sz w:val="32"/>
          <w:szCs w:val="32"/>
        </w:rPr>
        <w:t>号</w:t>
      </w:r>
    </w:p>
    <w:p w:rsidR="001E0B39" w:rsidRPr="001802AA" w:rsidRDefault="00502F92" w:rsidP="001802AA">
      <w:pPr>
        <w:pStyle w:val="a3"/>
        <w:ind w:leftChars="0" w:left="0"/>
        <w:jc w:val="center"/>
        <w:rPr>
          <w:rFonts w:ascii="黑体" w:eastAsia="黑体"/>
          <w:b/>
          <w:sz w:val="44"/>
          <w:szCs w:val="44"/>
        </w:rPr>
      </w:pPr>
      <w:r>
        <w:rPr>
          <w:rFonts w:ascii="黑体" w:eastAsia="黑体"/>
          <w:b/>
          <w:noProof/>
          <w:sz w:val="44"/>
          <w:szCs w:val="44"/>
        </w:rPr>
        <w:pict>
          <v:line id="直接连接符 1" o:spid="_x0000_s1026" style="position:absolute;left:0;text-align:left;z-index:-251658752;visibility:visible" from="-15.75pt,11.4pt" to="451.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" strokecolor="red" strokeweight="2.25pt"/>
        </w:pict>
      </w:r>
    </w:p>
    <w:p w:rsidR="001E0B39" w:rsidRPr="00D73F3A" w:rsidRDefault="004C0AE8" w:rsidP="00D73F3A">
      <w:pPr>
        <w:pStyle w:val="a7"/>
        <w:rPr>
          <w:sz w:val="44"/>
          <w:szCs w:val="44"/>
        </w:rPr>
      </w:pPr>
      <w:r w:rsidRPr="00D73F3A">
        <w:rPr>
          <w:rFonts w:hint="eastAsia"/>
          <w:sz w:val="44"/>
          <w:szCs w:val="44"/>
          <w:lang w:val="en-GB"/>
        </w:rPr>
        <w:t xml:space="preserve">UM </w:t>
      </w:r>
      <w:r w:rsidRPr="00D73F3A">
        <w:rPr>
          <w:sz w:val="44"/>
          <w:szCs w:val="44"/>
          <w:lang w:val="en-GB"/>
        </w:rPr>
        <w:t>EXPO</w:t>
      </w:r>
      <w:r w:rsidR="00D73F3A" w:rsidRPr="00D73F3A">
        <w:rPr>
          <w:rFonts w:hint="eastAsia"/>
          <w:sz w:val="44"/>
          <w:szCs w:val="44"/>
        </w:rPr>
        <w:t>第八</w:t>
      </w:r>
      <w:r w:rsidRPr="00D73F3A">
        <w:rPr>
          <w:rFonts w:hint="eastAsia"/>
          <w:sz w:val="44"/>
          <w:szCs w:val="44"/>
        </w:rPr>
        <w:t>届中国“城市矿产”博览会</w:t>
      </w:r>
    </w:p>
    <w:p w:rsidR="00D73F3A" w:rsidRDefault="004C0AE8" w:rsidP="00D73F3A">
      <w:pPr>
        <w:jc w:val="center"/>
        <w:rPr>
          <w:rFonts w:ascii="微软雅黑" w:eastAsia="微软雅黑" w:hAnsi="微软雅黑" w:cs="微软雅黑"/>
          <w:color w:val="000000"/>
          <w:sz w:val="36"/>
          <w:szCs w:val="36"/>
          <w:shd w:val="clear" w:color="auto" w:fill="FFFFFF"/>
        </w:rPr>
      </w:pPr>
      <w:r>
        <w:rPr>
          <w:rFonts w:ascii="微软雅黑" w:eastAsia="微软雅黑" w:hAnsi="微软雅黑" w:cs="微软雅黑" w:hint="eastAsia"/>
          <w:color w:val="000000"/>
          <w:sz w:val="36"/>
          <w:szCs w:val="36"/>
          <w:shd w:val="clear" w:color="auto" w:fill="FFFFFF"/>
        </w:rPr>
        <w:t>（暨固体废物处置及资源化利用展览会）</w:t>
      </w:r>
    </w:p>
    <w:p w:rsidR="001E0B39" w:rsidRPr="00D73F3A" w:rsidRDefault="004C0AE8" w:rsidP="00D73F3A">
      <w:pPr>
        <w:jc w:val="center"/>
        <w:rPr>
          <w:sz w:val="36"/>
          <w:szCs w:val="36"/>
        </w:rPr>
      </w:pPr>
      <w:r>
        <w:rPr>
          <w:rFonts w:ascii="微软雅黑" w:eastAsia="微软雅黑" w:hAnsi="微软雅黑" w:cs="微软雅黑" w:hint="eastAsia"/>
          <w:sz w:val="28"/>
          <w:szCs w:val="28"/>
        </w:rPr>
        <w:t>与</w:t>
      </w:r>
      <w:r w:rsidR="00D73F3A">
        <w:rPr>
          <w:rFonts w:ascii="微软雅黑" w:eastAsia="微软雅黑" w:hAnsi="微软雅黑" w:cs="微软雅黑" w:hint="eastAsia"/>
          <w:sz w:val="28"/>
          <w:szCs w:val="28"/>
          <w:lang w:val="en-GB"/>
        </w:rPr>
        <w:t>第十八届中国国际环保展</w:t>
      </w:r>
      <w:r w:rsidR="00CD70B1">
        <w:rPr>
          <w:rFonts w:ascii="微软雅黑" w:eastAsia="微软雅黑" w:hAnsi="微软雅黑" w:cs="微软雅黑" w:hint="eastAsia"/>
          <w:sz w:val="28"/>
          <w:szCs w:val="28"/>
          <w:lang w:val="en-GB"/>
        </w:rPr>
        <w:t>（中国-北京）</w:t>
      </w:r>
      <w:r>
        <w:rPr>
          <w:rFonts w:ascii="微软雅黑" w:eastAsia="微软雅黑" w:hAnsi="微软雅黑" w:cs="微软雅黑" w:hint="eastAsia"/>
          <w:sz w:val="28"/>
          <w:szCs w:val="28"/>
        </w:rPr>
        <w:t>共同举办</w:t>
      </w:r>
    </w:p>
    <w:p w:rsidR="000B243C" w:rsidRDefault="008C6401" w:rsidP="009F3C95">
      <w:pPr>
        <w:spacing w:beforeLines="100" w:line="360" w:lineRule="auto"/>
        <w:ind w:firstLineChars="200" w:firstLine="560"/>
        <w:rPr>
          <w:rFonts w:ascii="仿宋" w:eastAsia="仿宋" w:hAnsi="仿宋" w:cs="仿宋"/>
          <w:sz w:val="28"/>
          <w:szCs w:val="28"/>
        </w:rPr>
      </w:pPr>
      <w:r>
        <w:rPr>
          <w:rFonts w:ascii="仿宋" w:eastAsia="仿宋" w:hAnsi="仿宋" w:cs="仿宋" w:hint="eastAsia"/>
          <w:color w:val="252525"/>
          <w:sz w:val="28"/>
          <w:szCs w:val="28"/>
          <w:shd w:val="clear" w:color="auto" w:fill="FFFFFF"/>
        </w:rPr>
        <w:t xml:space="preserve">    </w:t>
      </w:r>
      <w:r w:rsidR="00B74AC0">
        <w:rPr>
          <w:rFonts w:ascii="仿宋" w:eastAsia="仿宋" w:hAnsi="仿宋" w:cs="仿宋" w:hint="eastAsia"/>
          <w:color w:val="252525"/>
          <w:sz w:val="28"/>
          <w:szCs w:val="28"/>
          <w:shd w:val="clear" w:color="auto" w:fill="FFFFFF"/>
        </w:rPr>
        <w:t>为更深入</w:t>
      </w:r>
      <w:r w:rsidR="0092272A">
        <w:rPr>
          <w:rFonts w:ascii="仿宋" w:eastAsia="仿宋" w:hAnsi="仿宋" w:cs="仿宋" w:hint="eastAsia"/>
          <w:color w:val="252525"/>
          <w:sz w:val="28"/>
          <w:szCs w:val="28"/>
          <w:shd w:val="clear" w:color="auto" w:fill="FFFFFF"/>
        </w:rPr>
        <w:t>的</w:t>
      </w:r>
      <w:r w:rsidR="00B74AC0">
        <w:rPr>
          <w:rFonts w:ascii="仿宋" w:eastAsia="仿宋" w:hAnsi="仿宋" w:cs="仿宋" w:hint="eastAsia"/>
          <w:color w:val="252525"/>
          <w:sz w:val="28"/>
          <w:szCs w:val="28"/>
          <w:shd w:val="clear" w:color="auto" w:fill="FFFFFF"/>
        </w:rPr>
        <w:t>践行“</w:t>
      </w:r>
      <w:r w:rsidR="008B10BF" w:rsidRPr="008B10BF">
        <w:rPr>
          <w:rFonts w:ascii="仿宋" w:eastAsia="仿宋" w:hAnsi="仿宋" w:cs="仿宋"/>
          <w:color w:val="252525"/>
          <w:sz w:val="28"/>
          <w:szCs w:val="28"/>
        </w:rPr>
        <w:t>绿水青山就是金山银山</w:t>
      </w:r>
      <w:r w:rsidR="00B74AC0">
        <w:rPr>
          <w:rFonts w:ascii="仿宋" w:eastAsia="仿宋" w:hAnsi="仿宋" w:cs="仿宋" w:hint="eastAsia"/>
          <w:color w:val="252525"/>
          <w:sz w:val="28"/>
          <w:szCs w:val="28"/>
          <w:shd w:val="clear" w:color="auto" w:fill="FFFFFF"/>
        </w:rPr>
        <w:t>”理念、加快“生态中国</w:t>
      </w:r>
      <w:r w:rsidR="00B74AC0" w:rsidRPr="00B74AC0">
        <w:rPr>
          <w:rFonts w:ascii="仿宋" w:eastAsia="仿宋" w:hAnsi="仿宋" w:cs="仿宋" w:hint="eastAsia"/>
          <w:color w:val="252525"/>
          <w:sz w:val="28"/>
          <w:szCs w:val="28"/>
          <w:shd w:val="clear" w:color="auto" w:fill="FFFFFF"/>
        </w:rPr>
        <w:t>”建设</w:t>
      </w:r>
      <w:r w:rsidR="00B74AC0">
        <w:rPr>
          <w:rFonts w:ascii="仿宋" w:eastAsia="仿宋" w:hAnsi="仿宋" w:cs="仿宋" w:hint="eastAsia"/>
          <w:color w:val="252525"/>
          <w:sz w:val="28"/>
          <w:szCs w:val="28"/>
          <w:shd w:val="clear" w:color="auto" w:fill="FFFFFF"/>
        </w:rPr>
        <w:t>,</w:t>
      </w:r>
      <w:r w:rsidRPr="008C6401">
        <w:rPr>
          <w:rFonts w:ascii="仿宋" w:eastAsia="仿宋" w:hAnsi="仿宋" w:cs="仿宋" w:hint="eastAsia"/>
          <w:b/>
          <w:bCs/>
          <w:color w:val="252525"/>
          <w:sz w:val="28"/>
          <w:szCs w:val="28"/>
          <w:shd w:val="clear" w:color="auto" w:fill="FFFFFF"/>
        </w:rPr>
        <w:t>更好的助力国家生态环境部“无废城市”建设，坚决打好污染防治攻坚战，</w:t>
      </w:r>
      <w:r>
        <w:rPr>
          <w:rFonts w:ascii="仿宋" w:eastAsia="仿宋" w:hAnsi="仿宋" w:cs="仿宋" w:hint="eastAsia"/>
          <w:sz w:val="28"/>
          <w:szCs w:val="28"/>
        </w:rPr>
        <w:t>2019年12月26日，中国再生资源回收利用协会与中国环境保护产业协会达成战略合作备忘录，中国环境领域两大</w:t>
      </w:r>
      <w:r w:rsidR="00D644B2">
        <w:rPr>
          <w:rFonts w:ascii="仿宋" w:eastAsia="仿宋" w:hAnsi="仿宋" w:cs="仿宋" w:hint="eastAsia"/>
          <w:sz w:val="28"/>
          <w:szCs w:val="28"/>
        </w:rPr>
        <w:t>权威</w:t>
      </w:r>
      <w:r>
        <w:rPr>
          <w:rFonts w:ascii="仿宋" w:eastAsia="仿宋" w:hAnsi="仿宋" w:cs="仿宋" w:hint="eastAsia"/>
          <w:sz w:val="28"/>
          <w:szCs w:val="28"/>
        </w:rPr>
        <w:t>协会的</w:t>
      </w:r>
      <w:r w:rsidR="00C348A3">
        <w:rPr>
          <w:rFonts w:ascii="仿宋" w:eastAsia="仿宋" w:hAnsi="仿宋" w:cs="仿宋" w:hint="eastAsia"/>
          <w:sz w:val="28"/>
          <w:szCs w:val="28"/>
        </w:rPr>
        <w:t>强强</w:t>
      </w:r>
      <w:r>
        <w:rPr>
          <w:rFonts w:ascii="仿宋" w:eastAsia="仿宋" w:hAnsi="仿宋" w:cs="仿宋" w:hint="eastAsia"/>
          <w:sz w:val="28"/>
          <w:szCs w:val="28"/>
        </w:rPr>
        <w:t>合作，为促进中国环境的事业的发展提供了有力的行业支撑，双方旗下两大展会：</w:t>
      </w:r>
      <w:r w:rsidR="000B243C">
        <w:rPr>
          <w:rFonts w:ascii="仿宋" w:eastAsia="仿宋" w:hAnsi="仿宋" w:cs="仿宋" w:hint="eastAsia"/>
          <w:sz w:val="28"/>
          <w:szCs w:val="28"/>
        </w:rPr>
        <w:t>第八届</w:t>
      </w:r>
      <w:r w:rsidR="00185463">
        <w:rPr>
          <w:rFonts w:ascii="仿宋" w:eastAsia="仿宋" w:hAnsi="仿宋" w:cs="仿宋" w:hint="eastAsia"/>
          <w:sz w:val="28"/>
          <w:szCs w:val="28"/>
        </w:rPr>
        <w:t>中国“城市矿产”博览会</w:t>
      </w:r>
      <w:r w:rsidR="00DB1315">
        <w:rPr>
          <w:rFonts w:ascii="仿宋" w:eastAsia="仿宋" w:hAnsi="仿宋" w:cs="仿宋" w:hint="eastAsia"/>
          <w:sz w:val="28"/>
          <w:szCs w:val="28"/>
        </w:rPr>
        <w:t>(</w:t>
      </w:r>
      <w:r w:rsidR="00DB1315">
        <w:rPr>
          <w:rFonts w:ascii="仿宋" w:eastAsia="仿宋" w:hAnsi="仿宋" w:cs="仿宋"/>
          <w:sz w:val="28"/>
          <w:szCs w:val="28"/>
        </w:rPr>
        <w:t>UM)</w:t>
      </w:r>
      <w:r w:rsidR="00185463">
        <w:rPr>
          <w:rFonts w:ascii="仿宋" w:eastAsia="仿宋" w:hAnsi="仿宋" w:cs="仿宋" w:hint="eastAsia"/>
          <w:sz w:val="28"/>
          <w:szCs w:val="28"/>
        </w:rPr>
        <w:t>与</w:t>
      </w:r>
      <w:r>
        <w:rPr>
          <w:rFonts w:ascii="仿宋" w:eastAsia="仿宋" w:hAnsi="仿宋" w:cs="仿宋" w:hint="eastAsia"/>
          <w:sz w:val="28"/>
          <w:szCs w:val="28"/>
        </w:rPr>
        <w:t>第十八届中国国际环保展览会</w:t>
      </w:r>
      <w:r w:rsidR="00DB1315">
        <w:rPr>
          <w:rFonts w:ascii="仿宋" w:eastAsia="仿宋" w:hAnsi="仿宋" w:cs="仿宋" w:hint="eastAsia"/>
          <w:sz w:val="28"/>
          <w:szCs w:val="28"/>
        </w:rPr>
        <w:t>(</w:t>
      </w:r>
      <w:r w:rsidR="00DB1315">
        <w:rPr>
          <w:rFonts w:ascii="仿宋" w:eastAsia="仿宋" w:hAnsi="仿宋" w:cs="仿宋"/>
          <w:sz w:val="28"/>
          <w:szCs w:val="28"/>
        </w:rPr>
        <w:t>CIEPEC)</w:t>
      </w:r>
      <w:r>
        <w:rPr>
          <w:rFonts w:ascii="仿宋" w:eastAsia="仿宋" w:hAnsi="仿宋" w:cs="仿宋" w:hint="eastAsia"/>
          <w:sz w:val="28"/>
          <w:szCs w:val="28"/>
        </w:rPr>
        <w:t>也达成战略合作协议。</w:t>
      </w:r>
      <w:r w:rsidRPr="008C6401">
        <w:rPr>
          <w:rFonts w:ascii="仿宋" w:eastAsia="仿宋" w:hAnsi="仿宋" w:cs="仿宋" w:hint="eastAsia"/>
          <w:b/>
          <w:bCs/>
          <w:color w:val="252525"/>
          <w:sz w:val="28"/>
          <w:szCs w:val="28"/>
          <w:shd w:val="clear" w:color="auto" w:fill="FFFFFF"/>
        </w:rPr>
        <w:t>“UM EXPO 第八届中国”城市矿产”博览会（暨固体废物处置及资源化利用展览会）从2020年开始正式移师中国政治</w:t>
      </w:r>
      <w:r>
        <w:rPr>
          <w:rFonts w:ascii="仿宋" w:eastAsia="仿宋" w:hAnsi="仿宋" w:cs="仿宋" w:hint="eastAsia"/>
          <w:b/>
          <w:bCs/>
          <w:color w:val="252525"/>
          <w:sz w:val="28"/>
          <w:szCs w:val="28"/>
          <w:shd w:val="clear" w:color="auto" w:fill="FFFFFF"/>
        </w:rPr>
        <w:t>﹒</w:t>
      </w:r>
      <w:r w:rsidRPr="008C6401">
        <w:rPr>
          <w:rFonts w:ascii="仿宋" w:eastAsia="仿宋" w:hAnsi="仿宋" w:cs="仿宋" w:hint="eastAsia"/>
          <w:b/>
          <w:bCs/>
          <w:color w:val="252525"/>
          <w:sz w:val="28"/>
          <w:szCs w:val="28"/>
          <w:shd w:val="clear" w:color="auto" w:fill="FFFFFF"/>
        </w:rPr>
        <w:t>经济中心-中国·北京，</w:t>
      </w:r>
      <w:r w:rsidRPr="008C6401">
        <w:rPr>
          <w:rFonts w:ascii="仿宋" w:eastAsia="仿宋" w:hAnsi="仿宋" w:cs="仿宋" w:hint="eastAsia"/>
          <w:color w:val="252525"/>
          <w:sz w:val="28"/>
          <w:szCs w:val="28"/>
          <w:shd w:val="clear" w:color="auto" w:fill="FFFFFF"/>
        </w:rPr>
        <w:t>继续承担着中国固废资源化行业政策解读、展会交流、技术研讨等最艰巨的环境保护任务。</w:t>
      </w:r>
      <w:r w:rsidR="000B243C">
        <w:rPr>
          <w:rFonts w:ascii="仿宋" w:eastAsia="仿宋" w:hAnsi="仿宋" w:cs="仿宋" w:hint="eastAsia"/>
          <w:sz w:val="28"/>
          <w:szCs w:val="28"/>
        </w:rPr>
        <w:t>为资源循环利用产业打造一个更高品质的交流平台。</w:t>
      </w:r>
    </w:p>
    <w:p w:rsidR="00AF5C47" w:rsidRDefault="0092272A" w:rsidP="009F3C95">
      <w:pPr>
        <w:spacing w:beforeLines="100" w:line="360" w:lineRule="auto"/>
        <w:ind w:firstLineChars="200" w:firstLine="560"/>
        <w:rPr>
          <w:rFonts w:ascii="仿宋" w:eastAsia="仿宋" w:hAnsi="仿宋" w:cs="仿宋"/>
          <w:color w:val="252525"/>
          <w:sz w:val="28"/>
          <w:szCs w:val="28"/>
          <w:shd w:val="clear" w:color="auto" w:fill="FFFFFF"/>
        </w:rPr>
      </w:pPr>
      <w:r>
        <w:rPr>
          <w:rFonts w:ascii="仿宋" w:eastAsia="仿宋" w:hAnsi="仿宋" w:cs="仿宋" w:hint="eastAsia"/>
          <w:color w:val="252525"/>
          <w:sz w:val="28"/>
          <w:szCs w:val="28"/>
          <w:shd w:val="clear" w:color="auto" w:fill="FFFFFF"/>
        </w:rPr>
        <w:t>中国“城市矿产”博览会，始办于2</w:t>
      </w:r>
      <w:r>
        <w:rPr>
          <w:rFonts w:ascii="仿宋" w:eastAsia="仿宋" w:hAnsi="仿宋" w:cs="仿宋"/>
          <w:color w:val="252525"/>
          <w:sz w:val="28"/>
          <w:szCs w:val="28"/>
          <w:shd w:val="clear" w:color="auto" w:fill="FFFFFF"/>
        </w:rPr>
        <w:t>011</w:t>
      </w:r>
      <w:r>
        <w:rPr>
          <w:rFonts w:ascii="仿宋" w:eastAsia="仿宋" w:hAnsi="仿宋" w:cs="仿宋" w:hint="eastAsia"/>
          <w:color w:val="252525"/>
          <w:sz w:val="28"/>
          <w:szCs w:val="28"/>
          <w:shd w:val="clear" w:color="auto" w:fill="FFFFFF"/>
        </w:rPr>
        <w:t>年,</w:t>
      </w:r>
      <w:r w:rsidR="009406D0" w:rsidRPr="009406D0">
        <w:rPr>
          <w:rFonts w:ascii="仿宋" w:eastAsia="仿宋" w:hAnsi="仿宋" w:cs="仿宋" w:hint="eastAsia"/>
          <w:color w:val="252525"/>
          <w:sz w:val="28"/>
          <w:szCs w:val="28"/>
          <w:shd w:val="clear" w:color="auto" w:fill="FFFFFF"/>
        </w:rPr>
        <w:t xml:space="preserve"> </w:t>
      </w:r>
      <w:r w:rsidR="009406D0">
        <w:rPr>
          <w:rFonts w:ascii="仿宋" w:eastAsia="仿宋" w:hAnsi="仿宋" w:cs="仿宋" w:hint="eastAsia"/>
          <w:color w:val="252525"/>
          <w:sz w:val="28"/>
          <w:szCs w:val="28"/>
          <w:shd w:val="clear" w:color="auto" w:fill="FFFFFF"/>
        </w:rPr>
        <w:t>由中国再生资源回</w:t>
      </w:r>
      <w:r w:rsidR="009406D0">
        <w:rPr>
          <w:rFonts w:ascii="仿宋" w:eastAsia="仿宋" w:hAnsi="仿宋" w:cs="仿宋" w:hint="eastAsia"/>
          <w:color w:val="252525"/>
          <w:sz w:val="28"/>
          <w:szCs w:val="28"/>
          <w:shd w:val="clear" w:color="auto" w:fill="FFFFFF"/>
        </w:rPr>
        <w:lastRenderedPageBreak/>
        <w:t>收利用协会主办的国内首个以</w:t>
      </w:r>
      <w:r w:rsidR="009406D0">
        <w:rPr>
          <w:rFonts w:ascii="仿宋" w:eastAsia="仿宋" w:hAnsi="仿宋" w:cs="仿宋" w:hint="eastAsia"/>
          <w:b/>
          <w:bCs/>
          <w:color w:val="252525"/>
          <w:sz w:val="28"/>
          <w:szCs w:val="28"/>
          <w:shd w:val="clear" w:color="auto" w:fill="FFFFFF"/>
        </w:rPr>
        <w:t>固体废物处置及资源化利用</w:t>
      </w:r>
      <w:r w:rsidR="009406D0">
        <w:rPr>
          <w:rFonts w:ascii="仿宋" w:eastAsia="仿宋" w:hAnsi="仿宋" w:cs="仿宋" w:hint="eastAsia"/>
          <w:color w:val="252525"/>
          <w:sz w:val="28"/>
          <w:szCs w:val="28"/>
          <w:shd w:val="clear" w:color="auto" w:fill="FFFFFF"/>
        </w:rPr>
        <w:t>为主题的专业博览会。近</w:t>
      </w:r>
      <w:r w:rsidR="009406D0" w:rsidRPr="00AF5C47">
        <w:rPr>
          <w:rFonts w:ascii="仿宋" w:eastAsia="仿宋" w:hAnsi="仿宋" w:cs="仿宋" w:hint="eastAsia"/>
          <w:color w:val="252525"/>
          <w:sz w:val="28"/>
          <w:szCs w:val="28"/>
          <w:shd w:val="clear" w:color="auto" w:fill="FFFFFF"/>
        </w:rPr>
        <w:t>十年来，协会充分发挥行业引领作用，秉承办展初心，致力于通过服务企业、服务行业、服务政府、服务社会，全力支撑生态环境保护重点工作。</w:t>
      </w:r>
    </w:p>
    <w:p w:rsidR="00AF5C47" w:rsidRDefault="00AF5C47" w:rsidP="009F3C95">
      <w:pPr>
        <w:spacing w:beforeLines="100" w:line="360" w:lineRule="auto"/>
        <w:ind w:firstLineChars="200" w:firstLine="560"/>
        <w:rPr>
          <w:rFonts w:ascii="仿宋" w:eastAsia="仿宋" w:hAnsi="仿宋" w:cs="仿宋"/>
          <w:color w:val="252525"/>
          <w:sz w:val="28"/>
          <w:szCs w:val="28"/>
          <w:shd w:val="clear" w:color="auto" w:fill="FFFFFF"/>
        </w:rPr>
      </w:pPr>
      <w:r w:rsidRPr="00AF5C47">
        <w:rPr>
          <w:rFonts w:ascii="仿宋" w:eastAsia="仿宋" w:hAnsi="仿宋" w:cs="仿宋" w:hint="eastAsia"/>
          <w:color w:val="252525"/>
          <w:sz w:val="28"/>
          <w:szCs w:val="28"/>
          <w:shd w:val="clear" w:color="auto" w:fill="FFFFFF"/>
        </w:rPr>
        <w:t>治污攻坚，</w:t>
      </w:r>
      <w:r w:rsidR="00830C6A" w:rsidRPr="00830C6A">
        <w:rPr>
          <w:rFonts w:ascii="仿宋" w:eastAsia="仿宋" w:hAnsi="仿宋" w:cs="仿宋"/>
          <w:color w:val="252525"/>
          <w:sz w:val="28"/>
          <w:szCs w:val="28"/>
          <w:shd w:val="clear" w:color="auto" w:fill="FFFFFF"/>
        </w:rPr>
        <w:t>功在当代,利在千秋</w:t>
      </w:r>
      <w:r w:rsidR="00830C6A">
        <w:rPr>
          <w:rFonts w:ascii="仿宋" w:eastAsia="仿宋" w:hAnsi="仿宋" w:cs="仿宋" w:hint="eastAsia"/>
          <w:color w:val="252525"/>
          <w:sz w:val="28"/>
          <w:szCs w:val="28"/>
          <w:shd w:val="clear" w:color="auto" w:fill="FFFFFF"/>
        </w:rPr>
        <w:t>，</w:t>
      </w:r>
      <w:r w:rsidRPr="00AF5C47">
        <w:rPr>
          <w:rFonts w:ascii="仿宋" w:eastAsia="仿宋" w:hAnsi="仿宋" w:cs="仿宋" w:hint="eastAsia"/>
          <w:color w:val="252525"/>
          <w:sz w:val="28"/>
          <w:szCs w:val="28"/>
          <w:shd w:val="clear" w:color="auto" w:fill="FFFFFF"/>
        </w:rPr>
        <w:t>任重道远。中国再生资源回收利用协</w:t>
      </w:r>
      <w:r w:rsidR="00FB1AAF">
        <w:rPr>
          <w:rFonts w:ascii="仿宋" w:eastAsia="仿宋" w:hAnsi="仿宋" w:cs="仿宋" w:hint="eastAsia"/>
          <w:color w:val="252525"/>
          <w:sz w:val="28"/>
          <w:szCs w:val="28"/>
          <w:shd w:val="clear" w:color="auto" w:fill="FFFFFF"/>
        </w:rPr>
        <w:t>会诚挚邀请各环保再生资源企业、事业单位积极参加中国再生资源行业盛</w:t>
      </w:r>
      <w:r w:rsidRPr="00AF5C47">
        <w:rPr>
          <w:rFonts w:ascii="仿宋" w:eastAsia="仿宋" w:hAnsi="仿宋" w:cs="仿宋" w:hint="eastAsia"/>
          <w:color w:val="252525"/>
          <w:sz w:val="28"/>
          <w:szCs w:val="28"/>
          <w:shd w:val="clear" w:color="auto" w:fill="FFFFFF"/>
        </w:rPr>
        <w:t>会。中国再生资源回收利用协会愿与众多优秀环保再生资源企业携手前行，共同见证我国环保再生资源产业的高质量发展！</w:t>
      </w:r>
    </w:p>
    <w:p w:rsidR="001E0B39" w:rsidRDefault="004C0AE8">
      <w:pPr>
        <w:pStyle w:val="1"/>
        <w:spacing w:line="240" w:lineRule="exact"/>
        <w:jc w:val="center"/>
        <w:rPr>
          <w:rFonts w:ascii="微软雅黑" w:eastAsia="微软雅黑" w:hAnsi="微软雅黑" w:cs="微软雅黑"/>
          <w:sz w:val="28"/>
          <w:szCs w:val="28"/>
        </w:rPr>
      </w:pPr>
      <w:r>
        <w:rPr>
          <w:rFonts w:ascii="微软雅黑" w:eastAsia="微软雅黑" w:hAnsi="微软雅黑" w:cs="微软雅黑" w:hint="eastAsia"/>
          <w:sz w:val="28"/>
          <w:szCs w:val="28"/>
        </w:rPr>
        <w:t>基本信息</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展会名称：</w:t>
      </w:r>
      <w:r>
        <w:rPr>
          <w:rFonts w:asciiTheme="minorEastAsia" w:hAnsiTheme="minorEastAsia" w:cstheme="minorEastAsia" w:hint="eastAsia"/>
          <w:color w:val="000000"/>
          <w:sz w:val="28"/>
          <w:szCs w:val="28"/>
          <w:lang w:val="en-GB"/>
        </w:rPr>
        <w:t xml:space="preserve">UM </w:t>
      </w:r>
      <w:r>
        <w:rPr>
          <w:rFonts w:asciiTheme="minorEastAsia" w:hAnsiTheme="minorEastAsia" w:cstheme="minorEastAsia"/>
          <w:color w:val="000000"/>
          <w:sz w:val="28"/>
          <w:szCs w:val="28"/>
          <w:lang w:val="en-GB"/>
        </w:rPr>
        <w:t>EXPO</w:t>
      </w:r>
      <w:r>
        <w:rPr>
          <w:rFonts w:asciiTheme="minorEastAsia" w:hAnsiTheme="minorEastAsia" w:cstheme="minorEastAsia" w:hint="eastAsia"/>
          <w:sz w:val="28"/>
          <w:szCs w:val="28"/>
        </w:rPr>
        <w:t xml:space="preserve"> </w:t>
      </w:r>
      <w:r w:rsidR="00296841">
        <w:rPr>
          <w:rFonts w:asciiTheme="minorEastAsia" w:hAnsiTheme="minorEastAsia" w:cstheme="minorEastAsia" w:hint="eastAsia"/>
          <w:sz w:val="28"/>
          <w:szCs w:val="28"/>
        </w:rPr>
        <w:t>第八</w:t>
      </w:r>
      <w:r>
        <w:rPr>
          <w:rFonts w:asciiTheme="minorEastAsia" w:hAnsiTheme="minorEastAsia" w:cstheme="minorEastAsia" w:hint="eastAsia"/>
          <w:sz w:val="28"/>
          <w:szCs w:val="28"/>
        </w:rPr>
        <w:t>届中国“城市矿产”博览会</w:t>
      </w:r>
    </w:p>
    <w:p w:rsidR="001E0B39" w:rsidRDefault="004C0AE8">
      <w:pPr>
        <w:ind w:firstLineChars="400" w:firstLine="1120"/>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（暨</w:t>
      </w:r>
      <w:r>
        <w:rPr>
          <w:rFonts w:asciiTheme="minorEastAsia" w:hAnsiTheme="minorEastAsia" w:cstheme="minorEastAsia" w:hint="eastAsia"/>
          <w:color w:val="252525"/>
          <w:sz w:val="28"/>
          <w:szCs w:val="28"/>
          <w:shd w:val="clear" w:color="auto" w:fill="FFFFFF"/>
        </w:rPr>
        <w:t>固体废物处置及资源化利用</w:t>
      </w:r>
      <w:r>
        <w:rPr>
          <w:rFonts w:asciiTheme="minorEastAsia" w:hAnsiTheme="minorEastAsia" w:cstheme="minorEastAsia" w:hint="eastAsia"/>
          <w:color w:val="000000"/>
          <w:sz w:val="28"/>
          <w:szCs w:val="28"/>
          <w:shd w:val="clear" w:color="auto" w:fill="FFFFFF"/>
        </w:rPr>
        <w:t>展览会）</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举办时间：</w:t>
      </w:r>
      <w:r w:rsidR="00296841">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sidR="00296841">
        <w:rPr>
          <w:rFonts w:asciiTheme="minorEastAsia" w:hAnsiTheme="minorEastAsia" w:cstheme="minorEastAsia" w:hint="eastAsia"/>
          <w:sz w:val="28"/>
          <w:szCs w:val="28"/>
        </w:rPr>
        <w:t>6</w:t>
      </w:r>
      <w:r>
        <w:rPr>
          <w:rFonts w:asciiTheme="minorEastAsia" w:hAnsiTheme="minorEastAsia" w:cstheme="minorEastAsia" w:hint="eastAsia"/>
          <w:sz w:val="28"/>
          <w:szCs w:val="28"/>
        </w:rPr>
        <w:t>月15日-17日</w:t>
      </w:r>
      <w:r>
        <w:rPr>
          <w:rFonts w:asciiTheme="minorEastAsia" w:hAnsiTheme="minorEastAsia" w:cstheme="minorEastAsia" w:hint="eastAsia"/>
          <w:sz w:val="28"/>
          <w:szCs w:val="28"/>
        </w:rPr>
        <w:tab/>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举办地点：</w:t>
      </w:r>
      <w:r w:rsidR="00296841">
        <w:rPr>
          <w:rFonts w:asciiTheme="minorEastAsia" w:hAnsiTheme="minorEastAsia" w:cstheme="minorEastAsia" w:hint="eastAsia"/>
          <w:sz w:val="28"/>
          <w:szCs w:val="28"/>
        </w:rPr>
        <w:t>中国国际展览中心（北京市北三环东路6</w:t>
      </w:r>
      <w:r>
        <w:rPr>
          <w:rFonts w:asciiTheme="minorEastAsia" w:hAnsiTheme="minorEastAsia" w:cstheme="minorEastAsia" w:hint="eastAsia"/>
          <w:sz w:val="28"/>
          <w:szCs w:val="28"/>
        </w:rPr>
        <w:t>号）</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展出面积：</w:t>
      </w:r>
      <w:r w:rsidR="00296841">
        <w:rPr>
          <w:rFonts w:asciiTheme="minorEastAsia" w:hAnsiTheme="minorEastAsia" w:cstheme="minorEastAsia" w:hint="eastAsia"/>
          <w:sz w:val="28"/>
          <w:szCs w:val="28"/>
        </w:rPr>
        <w:t>39</w:t>
      </w:r>
      <w:r>
        <w:rPr>
          <w:rFonts w:asciiTheme="minorEastAsia" w:hAnsiTheme="minorEastAsia" w:cstheme="minorEastAsia" w:hint="eastAsia"/>
          <w:sz w:val="28"/>
          <w:szCs w:val="28"/>
        </w:rPr>
        <w:t>,000平方米</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专业观众：</w:t>
      </w:r>
      <w:r w:rsidR="00296841">
        <w:rPr>
          <w:rFonts w:asciiTheme="minorEastAsia" w:hAnsiTheme="minorEastAsia" w:cstheme="minorEastAsia" w:hint="eastAsia"/>
          <w:sz w:val="28"/>
          <w:szCs w:val="28"/>
        </w:rPr>
        <w:t>69</w:t>
      </w:r>
      <w:r>
        <w:rPr>
          <w:rFonts w:asciiTheme="minorEastAsia" w:hAnsiTheme="minorEastAsia" w:cstheme="minorEastAsia"/>
          <w:sz w:val="28"/>
          <w:szCs w:val="28"/>
        </w:rPr>
        <w:t>,</w:t>
      </w:r>
      <w:r>
        <w:rPr>
          <w:rFonts w:asciiTheme="minorEastAsia" w:hAnsiTheme="minorEastAsia" w:cstheme="minorEastAsia" w:hint="eastAsia"/>
          <w:sz w:val="28"/>
          <w:szCs w:val="28"/>
        </w:rPr>
        <w:t>0</w:t>
      </w:r>
      <w:r>
        <w:rPr>
          <w:rFonts w:asciiTheme="minorEastAsia" w:hAnsiTheme="minorEastAsia" w:cstheme="minorEastAsia"/>
          <w:sz w:val="28"/>
          <w:szCs w:val="28"/>
        </w:rPr>
        <w:t>00人</w:t>
      </w:r>
      <w:r>
        <w:rPr>
          <w:rFonts w:asciiTheme="minorEastAsia" w:hAnsiTheme="minorEastAsia" w:cstheme="minorEastAsia" w:hint="eastAsia"/>
          <w:sz w:val="28"/>
          <w:szCs w:val="28"/>
        </w:rPr>
        <w:t>次</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 xml:space="preserve">主办单位：中国再生资源回收利用协会 </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296841">
        <w:rPr>
          <w:rFonts w:asciiTheme="minorEastAsia" w:hAnsiTheme="minorEastAsia" w:cstheme="minorEastAsia" w:hint="eastAsia"/>
          <w:sz w:val="28"/>
          <w:szCs w:val="28"/>
        </w:rPr>
        <w:t>中国环境保护产业协会</w:t>
      </w:r>
    </w:p>
    <w:p w:rsidR="001E0B39" w:rsidRDefault="00704A99" w:rsidP="009D79AA">
      <w:pPr>
        <w:ind w:left="1400" w:hangingChars="500" w:hanging="1400"/>
        <w:rPr>
          <w:rFonts w:asciiTheme="minorEastAsia" w:hAnsiTheme="minorEastAsia" w:cstheme="minorEastAsia"/>
          <w:sz w:val="28"/>
          <w:szCs w:val="28"/>
        </w:rPr>
      </w:pPr>
      <w:r>
        <w:rPr>
          <w:rFonts w:asciiTheme="minorEastAsia" w:hAnsiTheme="minorEastAsia" w:cstheme="minorEastAsia" w:hint="eastAsia"/>
          <w:sz w:val="28"/>
          <w:szCs w:val="28"/>
        </w:rPr>
        <w:t>官方支持：商务部、生态环境部、</w:t>
      </w:r>
      <w:r w:rsidR="004C0AE8">
        <w:rPr>
          <w:rFonts w:asciiTheme="minorEastAsia" w:hAnsiTheme="minorEastAsia" w:cstheme="minorEastAsia" w:hint="eastAsia"/>
          <w:sz w:val="28"/>
          <w:szCs w:val="28"/>
        </w:rPr>
        <w:t>中华全国供销合作总社</w:t>
      </w:r>
    </w:p>
    <w:p w:rsidR="00704A99" w:rsidRPr="00704A99" w:rsidRDefault="00704A99" w:rsidP="009D79AA">
      <w:pPr>
        <w:ind w:left="1400" w:hangingChars="500" w:hanging="1400"/>
        <w:rPr>
          <w:sz w:val="28"/>
          <w:szCs w:val="28"/>
        </w:rPr>
      </w:pPr>
      <w:r>
        <w:rPr>
          <w:rFonts w:asciiTheme="minorEastAsia" w:hAnsiTheme="minorEastAsia" w:cstheme="minorEastAsia" w:hint="eastAsia"/>
          <w:sz w:val="28"/>
          <w:szCs w:val="28"/>
        </w:rPr>
        <w:t>协办单位：生态环境部固废管理中心、</w:t>
      </w:r>
      <w:r w:rsidR="009D79AA" w:rsidRPr="009D79AA">
        <w:rPr>
          <w:rFonts w:asciiTheme="minorEastAsia" w:hAnsiTheme="minorEastAsia" w:cstheme="minorEastAsia" w:hint="eastAsia"/>
          <w:sz w:val="28"/>
          <w:szCs w:val="28"/>
        </w:rPr>
        <w:t>上海市再生资源回收利用协会、浙江省再生资源回收利用协会、江苏省再生资源回收利用协会、广东省再生资源回收利用协会、山东省再生资源协</w:t>
      </w:r>
      <w:r w:rsidR="009D79AA" w:rsidRPr="009D79AA">
        <w:rPr>
          <w:rFonts w:asciiTheme="minorEastAsia" w:hAnsiTheme="minorEastAsia" w:cstheme="minorEastAsia" w:hint="eastAsia"/>
          <w:sz w:val="28"/>
          <w:szCs w:val="28"/>
        </w:rPr>
        <w:lastRenderedPageBreak/>
        <w:t>会、南京再生资</w:t>
      </w:r>
      <w:r w:rsidR="009D79AA">
        <w:rPr>
          <w:rFonts w:asciiTheme="minorEastAsia" w:hAnsiTheme="minorEastAsia" w:cstheme="minorEastAsia" w:hint="eastAsia"/>
          <w:sz w:val="28"/>
          <w:szCs w:val="28"/>
        </w:rPr>
        <w:t>源行业协会、广州市再生资源行业协会、中国再生资源回收利用协危</w:t>
      </w:r>
      <w:r w:rsidR="009D79AA" w:rsidRPr="009D79AA">
        <w:rPr>
          <w:rFonts w:asciiTheme="minorEastAsia" w:hAnsiTheme="minorEastAsia" w:cstheme="minorEastAsia" w:hint="eastAsia"/>
          <w:sz w:val="28"/>
          <w:szCs w:val="28"/>
        </w:rPr>
        <w:t>废专业委员会、中国再生资源回收利用协会废纸分会、中国再生资源回收利用协会废弃电子产品分会、中国再生资源回收利用协会再生塑料分会、上海电子废弃物资源化产学研合作开发中心</w:t>
      </w:r>
    </w:p>
    <w:p w:rsidR="001E0B39" w:rsidRDefault="004C0AE8">
      <w:pPr>
        <w:spacing w:line="600" w:lineRule="auto"/>
        <w:jc w:val="center"/>
        <w:rPr>
          <w:rFonts w:ascii="微软雅黑" w:eastAsia="微软雅黑" w:hAnsi="微软雅黑" w:cs="微软雅黑"/>
          <w:b/>
          <w:kern w:val="44"/>
          <w:sz w:val="28"/>
          <w:szCs w:val="28"/>
        </w:rPr>
      </w:pPr>
      <w:r>
        <w:rPr>
          <w:rFonts w:ascii="微软雅黑" w:eastAsia="微软雅黑" w:hAnsi="微软雅黑" w:cs="微软雅黑" w:hint="eastAsia"/>
          <w:b/>
          <w:kern w:val="44"/>
          <w:sz w:val="28"/>
          <w:szCs w:val="28"/>
        </w:rPr>
        <w:t>展示领域</w:t>
      </w:r>
    </w:p>
    <w:p w:rsidR="00185463" w:rsidRPr="00185463" w:rsidRDefault="00185463" w:rsidP="00185463">
      <w:pPr>
        <w:numPr>
          <w:ilvl w:val="0"/>
          <w:numId w:val="1"/>
        </w:numPr>
        <w:rPr>
          <w:rFonts w:asciiTheme="minorEastAsia" w:hAnsiTheme="minorEastAsia" w:cstheme="minorEastAsia"/>
          <w:sz w:val="28"/>
          <w:szCs w:val="28"/>
        </w:rPr>
      </w:pPr>
      <w:r w:rsidRPr="00185463">
        <w:rPr>
          <w:rFonts w:asciiTheme="minorEastAsia" w:hAnsiTheme="minorEastAsia" w:cstheme="minorEastAsia" w:hint="eastAsia"/>
          <w:b/>
          <w:bCs/>
          <w:sz w:val="28"/>
          <w:szCs w:val="28"/>
        </w:rPr>
        <w:t>“无废城市建设”</w:t>
      </w:r>
    </w:p>
    <w:p w:rsidR="00185463" w:rsidRPr="00185463" w:rsidRDefault="00185463" w:rsidP="00185463">
      <w:pPr>
        <w:ind w:left="425"/>
        <w:rPr>
          <w:rFonts w:asciiTheme="minorEastAsia" w:hAnsiTheme="minorEastAsia" w:cstheme="minorEastAsia"/>
          <w:sz w:val="28"/>
          <w:szCs w:val="28"/>
        </w:rPr>
      </w:pPr>
      <w:r w:rsidRPr="00185463">
        <w:rPr>
          <w:rFonts w:asciiTheme="minorEastAsia" w:hAnsiTheme="minorEastAsia" w:cstheme="minorEastAsia" w:hint="eastAsia"/>
          <w:sz w:val="28"/>
          <w:szCs w:val="28"/>
        </w:rPr>
        <w:t>“无废城市</w:t>
      </w:r>
      <w:r w:rsidR="009379C2">
        <w:rPr>
          <w:rFonts w:asciiTheme="minorEastAsia" w:hAnsiTheme="minorEastAsia" w:cstheme="minorEastAsia" w:hint="eastAsia"/>
          <w:sz w:val="28"/>
          <w:szCs w:val="28"/>
        </w:rPr>
        <w:t>”相关</w:t>
      </w:r>
      <w:r w:rsidRPr="00185463">
        <w:rPr>
          <w:rFonts w:asciiTheme="minorEastAsia" w:hAnsiTheme="minorEastAsia" w:cstheme="minorEastAsia" w:hint="eastAsia"/>
          <w:sz w:val="28"/>
          <w:szCs w:val="28"/>
        </w:rPr>
        <w:t>固废处理设备、废水处理、废气处理、废渣处理、</w:t>
      </w:r>
      <w:r w:rsidR="004F1679">
        <w:rPr>
          <w:rFonts w:asciiTheme="minorEastAsia" w:hAnsiTheme="minorEastAsia" w:cstheme="minorEastAsia" w:hint="eastAsia"/>
          <w:sz w:val="28"/>
          <w:szCs w:val="28"/>
        </w:rPr>
        <w:t>垃圾处理等</w:t>
      </w:r>
      <w:r w:rsidRPr="00185463">
        <w:rPr>
          <w:rFonts w:asciiTheme="minorEastAsia" w:hAnsiTheme="minorEastAsia" w:cstheme="minorEastAsia" w:hint="eastAsia"/>
          <w:sz w:val="28"/>
          <w:szCs w:val="28"/>
        </w:rPr>
        <w:t>配套工程及设备</w:t>
      </w:r>
      <w:r w:rsidR="005152F9">
        <w:rPr>
          <w:rFonts w:asciiTheme="minorEastAsia" w:hAnsiTheme="minorEastAsia" w:cstheme="minorEastAsia" w:hint="eastAsia"/>
          <w:sz w:val="28"/>
          <w:szCs w:val="28"/>
        </w:rPr>
        <w:t>。</w:t>
      </w:r>
    </w:p>
    <w:p w:rsidR="009379C2" w:rsidRPr="009379C2" w:rsidRDefault="009379C2" w:rsidP="009379C2">
      <w:pPr>
        <w:numPr>
          <w:ilvl w:val="0"/>
          <w:numId w:val="1"/>
        </w:numPr>
        <w:rPr>
          <w:rFonts w:asciiTheme="minorEastAsia" w:hAnsiTheme="minorEastAsia" w:cstheme="minorEastAsia"/>
          <w:sz w:val="28"/>
          <w:szCs w:val="28"/>
        </w:rPr>
      </w:pPr>
      <w:r w:rsidRPr="009379C2">
        <w:rPr>
          <w:rFonts w:asciiTheme="minorEastAsia" w:hAnsiTheme="minorEastAsia" w:cstheme="minorEastAsia" w:hint="eastAsia"/>
          <w:b/>
          <w:bCs/>
          <w:sz w:val="28"/>
          <w:szCs w:val="28"/>
        </w:rPr>
        <w:t>“垃圾智能化回收与分类技术“</w:t>
      </w:r>
    </w:p>
    <w:p w:rsidR="00BF15D2" w:rsidRDefault="009379C2" w:rsidP="004F1679">
      <w:pPr>
        <w:ind w:firstLineChars="150" w:firstLine="420"/>
        <w:rPr>
          <w:rFonts w:asciiTheme="minorEastAsia" w:hAnsiTheme="minorEastAsia" w:cstheme="minorEastAsia"/>
          <w:sz w:val="28"/>
          <w:szCs w:val="28"/>
        </w:rPr>
      </w:pPr>
      <w:r w:rsidRPr="009379C2">
        <w:rPr>
          <w:rFonts w:asciiTheme="minorEastAsia" w:hAnsiTheme="minorEastAsia" w:cstheme="minorEastAsia" w:hint="eastAsia"/>
          <w:sz w:val="28"/>
          <w:szCs w:val="28"/>
        </w:rPr>
        <w:t>各类互联网回收平台</w:t>
      </w:r>
      <w:r>
        <w:rPr>
          <w:rFonts w:asciiTheme="minorEastAsia" w:hAnsiTheme="minorEastAsia" w:cstheme="minorEastAsia" w:hint="eastAsia"/>
          <w:sz w:val="28"/>
          <w:szCs w:val="28"/>
        </w:rPr>
        <w:t>、</w:t>
      </w:r>
      <w:r w:rsidRPr="009379C2">
        <w:rPr>
          <w:rFonts w:asciiTheme="minorEastAsia" w:hAnsiTheme="minorEastAsia" w:cstheme="minorEastAsia" w:hint="eastAsia"/>
          <w:sz w:val="28"/>
          <w:szCs w:val="28"/>
        </w:rPr>
        <w:t>智能垃圾回收分类设备</w:t>
      </w:r>
      <w:r>
        <w:rPr>
          <w:rFonts w:asciiTheme="minorEastAsia" w:hAnsiTheme="minorEastAsia" w:cstheme="minorEastAsia" w:hint="eastAsia"/>
          <w:sz w:val="28"/>
          <w:szCs w:val="28"/>
        </w:rPr>
        <w:t>、</w:t>
      </w:r>
      <w:r w:rsidRPr="009379C2">
        <w:rPr>
          <w:rFonts w:asciiTheme="minorEastAsia" w:hAnsiTheme="minorEastAsia" w:cstheme="minorEastAsia" w:hint="eastAsia"/>
          <w:sz w:val="28"/>
          <w:szCs w:val="28"/>
        </w:rPr>
        <w:t>智能垃圾回收分类软件</w:t>
      </w:r>
      <w:r>
        <w:rPr>
          <w:rFonts w:asciiTheme="minorEastAsia" w:hAnsiTheme="minorEastAsia" w:cstheme="minorEastAsia" w:hint="eastAsia"/>
          <w:sz w:val="28"/>
          <w:szCs w:val="28"/>
        </w:rPr>
        <w:t>、</w:t>
      </w:r>
      <w:r w:rsidRPr="009379C2">
        <w:rPr>
          <w:rFonts w:asciiTheme="minorEastAsia" w:hAnsiTheme="minorEastAsia" w:cstheme="minorEastAsia" w:hint="eastAsia"/>
          <w:sz w:val="28"/>
          <w:szCs w:val="28"/>
        </w:rPr>
        <w:t>智能垃圾回收分类箱</w:t>
      </w:r>
      <w:r w:rsidR="00BF15D2">
        <w:rPr>
          <w:rFonts w:asciiTheme="minorEastAsia" w:hAnsiTheme="minorEastAsia" w:cstheme="minorEastAsia" w:hint="eastAsia"/>
          <w:sz w:val="28"/>
          <w:szCs w:val="28"/>
        </w:rPr>
        <w:t>垃圾收集与运输的可复制模式、清扫车辆、清洗设备、焚烧与热处理（能量回收和处置—施工、操作、优化、维修）生物处理、堆肥技术</w:t>
      </w:r>
      <w:r w:rsidR="004F1679">
        <w:rPr>
          <w:rFonts w:asciiTheme="minorEastAsia" w:hAnsiTheme="minorEastAsia" w:cstheme="minorEastAsia" w:hint="eastAsia"/>
          <w:sz w:val="28"/>
          <w:szCs w:val="28"/>
        </w:rPr>
        <w:t>、</w:t>
      </w:r>
      <w:r w:rsidR="00BF15D2">
        <w:rPr>
          <w:rFonts w:asciiTheme="minorEastAsia" w:hAnsiTheme="minorEastAsia" w:cstheme="minorEastAsia" w:hint="eastAsia"/>
          <w:sz w:val="28"/>
          <w:szCs w:val="28"/>
        </w:rPr>
        <w:t>垃圾渗滤液处理技术及设备</w:t>
      </w:r>
      <w:r w:rsidR="004F1679">
        <w:rPr>
          <w:rFonts w:asciiTheme="minorEastAsia" w:hAnsiTheme="minorEastAsia" w:cstheme="minorEastAsia" w:hint="eastAsia"/>
          <w:sz w:val="28"/>
          <w:szCs w:val="28"/>
        </w:rPr>
        <w:t>、</w:t>
      </w:r>
      <w:r w:rsidR="00BF15D2">
        <w:rPr>
          <w:rFonts w:asciiTheme="minorEastAsia" w:hAnsiTheme="minorEastAsia" w:cstheme="minorEastAsia" w:hint="eastAsia"/>
          <w:sz w:val="28"/>
          <w:szCs w:val="28"/>
        </w:rPr>
        <w:t>城市道路清洁与维护设备</w:t>
      </w:r>
      <w:r w:rsidR="004F1679">
        <w:rPr>
          <w:rFonts w:asciiTheme="minorEastAsia" w:hAnsiTheme="minorEastAsia" w:cstheme="minorEastAsia" w:hint="eastAsia"/>
          <w:sz w:val="28"/>
          <w:szCs w:val="28"/>
        </w:rPr>
        <w:t>、</w:t>
      </w:r>
      <w:r w:rsidR="00BF15D2">
        <w:rPr>
          <w:rFonts w:asciiTheme="minorEastAsia" w:hAnsiTheme="minorEastAsia" w:cstheme="minorEastAsia" w:hint="eastAsia"/>
          <w:sz w:val="28"/>
          <w:szCs w:val="28"/>
        </w:rPr>
        <w:t>各种清扫、清洁设备</w:t>
      </w:r>
      <w:r w:rsidR="004F1679">
        <w:rPr>
          <w:rFonts w:asciiTheme="minorEastAsia" w:hAnsiTheme="minorEastAsia" w:cstheme="minorEastAsia" w:hint="eastAsia"/>
          <w:sz w:val="28"/>
          <w:szCs w:val="28"/>
        </w:rPr>
        <w:t>、通用设备、</w:t>
      </w:r>
      <w:r w:rsidR="00BF15D2">
        <w:rPr>
          <w:rFonts w:asciiTheme="minorEastAsia" w:hAnsiTheme="minorEastAsia" w:cstheme="minorEastAsia" w:hint="eastAsia"/>
          <w:sz w:val="28"/>
          <w:szCs w:val="28"/>
        </w:rPr>
        <w:t>装置和配件</w:t>
      </w:r>
      <w:r w:rsidR="005152F9">
        <w:rPr>
          <w:rFonts w:asciiTheme="minorEastAsia" w:hAnsiTheme="minorEastAsia" w:cstheme="minorEastAsia" w:hint="eastAsia"/>
          <w:sz w:val="28"/>
          <w:szCs w:val="28"/>
        </w:rPr>
        <w:t>。</w:t>
      </w:r>
    </w:p>
    <w:p w:rsidR="009379C2" w:rsidRPr="009379C2" w:rsidRDefault="009379C2" w:rsidP="009379C2">
      <w:pPr>
        <w:numPr>
          <w:ilvl w:val="0"/>
          <w:numId w:val="1"/>
        </w:numPr>
        <w:rPr>
          <w:rFonts w:asciiTheme="minorEastAsia" w:hAnsiTheme="minorEastAsia" w:cstheme="minorEastAsia"/>
          <w:sz w:val="28"/>
          <w:szCs w:val="28"/>
        </w:rPr>
      </w:pPr>
      <w:r w:rsidRPr="009379C2">
        <w:rPr>
          <w:rFonts w:asciiTheme="minorEastAsia" w:hAnsiTheme="minorEastAsia" w:cstheme="minorEastAsia" w:hint="eastAsia"/>
          <w:b/>
          <w:bCs/>
          <w:sz w:val="28"/>
          <w:szCs w:val="28"/>
        </w:rPr>
        <w:t>“危废处理</w:t>
      </w:r>
      <w:r>
        <w:rPr>
          <w:rFonts w:asciiTheme="minorEastAsia" w:hAnsiTheme="minorEastAsia" w:cstheme="minorEastAsia" w:hint="eastAsia"/>
          <w:b/>
          <w:bCs/>
          <w:sz w:val="28"/>
          <w:szCs w:val="28"/>
        </w:rPr>
        <w:t>、废物处置</w:t>
      </w:r>
      <w:r w:rsidRPr="009379C2">
        <w:rPr>
          <w:rFonts w:asciiTheme="minorEastAsia" w:hAnsiTheme="minorEastAsia" w:cstheme="minorEastAsia" w:hint="eastAsia"/>
          <w:b/>
          <w:bCs/>
          <w:sz w:val="28"/>
          <w:szCs w:val="28"/>
        </w:rPr>
        <w:t>及资源化利用”</w:t>
      </w:r>
    </w:p>
    <w:p w:rsidR="001E0B39" w:rsidRDefault="009379C2" w:rsidP="00C25E8A">
      <w:pPr>
        <w:ind w:firstLineChars="150" w:firstLine="420"/>
        <w:rPr>
          <w:rFonts w:asciiTheme="minorEastAsia" w:hAnsiTheme="minorEastAsia" w:cstheme="minorEastAsia"/>
          <w:sz w:val="28"/>
          <w:szCs w:val="28"/>
        </w:rPr>
      </w:pPr>
      <w:r w:rsidRPr="009379C2">
        <w:rPr>
          <w:rFonts w:asciiTheme="minorEastAsia" w:hAnsiTheme="minorEastAsia" w:cstheme="minorEastAsia" w:hint="eastAsia"/>
          <w:sz w:val="28"/>
          <w:szCs w:val="28"/>
        </w:rPr>
        <w:t>危废前端预处理设备、危废破碎设备、危废运输管理、危废储存、垃圾填埋场、工业废物堆积、垃圾发电等。</w:t>
      </w:r>
      <w:r w:rsidR="004C0AE8">
        <w:rPr>
          <w:rFonts w:asciiTheme="minorEastAsia" w:hAnsiTheme="minorEastAsia" w:cstheme="minorEastAsia" w:hint="eastAsia"/>
          <w:sz w:val="28"/>
          <w:szCs w:val="28"/>
        </w:rPr>
        <w:t>固体废弃物处置成套技术与设备</w:t>
      </w:r>
      <w:r>
        <w:rPr>
          <w:rFonts w:asciiTheme="minorEastAsia" w:hAnsiTheme="minorEastAsia" w:cstheme="minorEastAsia" w:hint="eastAsia"/>
          <w:sz w:val="28"/>
          <w:szCs w:val="28"/>
        </w:rPr>
        <w:t>、</w:t>
      </w:r>
      <w:r w:rsidR="004C0AE8">
        <w:rPr>
          <w:rFonts w:asciiTheme="minorEastAsia" w:hAnsiTheme="minorEastAsia" w:cstheme="minorEastAsia" w:hint="eastAsia"/>
          <w:sz w:val="28"/>
          <w:szCs w:val="28"/>
        </w:rPr>
        <w:t>危险废物资源化利用及无害化处置领先技术及设施</w:t>
      </w:r>
      <w:r>
        <w:rPr>
          <w:rFonts w:asciiTheme="minorEastAsia" w:hAnsiTheme="minorEastAsia" w:cstheme="minorEastAsia" w:hint="eastAsia"/>
          <w:sz w:val="28"/>
          <w:szCs w:val="28"/>
        </w:rPr>
        <w:t>、</w:t>
      </w:r>
      <w:r w:rsidR="005152F9">
        <w:rPr>
          <w:rFonts w:asciiTheme="minorEastAsia" w:hAnsiTheme="minorEastAsia" w:cstheme="minorEastAsia" w:hint="eastAsia"/>
          <w:sz w:val="28"/>
          <w:szCs w:val="28"/>
        </w:rPr>
        <w:t>垃圾焚烧及飞灰处置利用、</w:t>
      </w:r>
      <w:r w:rsidR="004C0AE8">
        <w:rPr>
          <w:rFonts w:asciiTheme="minorEastAsia" w:hAnsiTheme="minorEastAsia" w:cstheme="minorEastAsia" w:hint="eastAsia"/>
          <w:sz w:val="28"/>
          <w:szCs w:val="28"/>
        </w:rPr>
        <w:t>危险废物鉴别</w:t>
      </w:r>
      <w:r>
        <w:rPr>
          <w:rFonts w:asciiTheme="minorEastAsia" w:hAnsiTheme="minorEastAsia" w:cstheme="minorEastAsia" w:hint="eastAsia"/>
          <w:sz w:val="28"/>
          <w:szCs w:val="28"/>
        </w:rPr>
        <w:t>、</w:t>
      </w:r>
      <w:r w:rsidR="004C0AE8">
        <w:rPr>
          <w:rFonts w:asciiTheme="minorEastAsia" w:hAnsiTheme="minorEastAsia" w:cstheme="minorEastAsia" w:hint="eastAsia"/>
          <w:sz w:val="28"/>
          <w:szCs w:val="28"/>
        </w:rPr>
        <w:t>报废汽车/电子废弃物的回收拆解及再利用</w:t>
      </w:r>
      <w:r w:rsidR="00C25E8A">
        <w:rPr>
          <w:rFonts w:asciiTheme="minorEastAsia" w:hAnsiTheme="minorEastAsia" w:cstheme="minorEastAsia" w:hint="eastAsia"/>
          <w:sz w:val="28"/>
          <w:szCs w:val="28"/>
        </w:rPr>
        <w:t>、</w:t>
      </w:r>
      <w:r w:rsidR="004C0AE8">
        <w:rPr>
          <w:rFonts w:asciiTheme="minorEastAsia" w:hAnsiTheme="minorEastAsia" w:cstheme="minorEastAsia" w:hint="eastAsia"/>
          <w:sz w:val="28"/>
          <w:szCs w:val="28"/>
        </w:rPr>
        <w:t>废油</w:t>
      </w:r>
      <w:r w:rsidR="00C25E8A">
        <w:rPr>
          <w:rFonts w:asciiTheme="minorEastAsia" w:hAnsiTheme="minorEastAsia" w:cstheme="minorEastAsia" w:hint="eastAsia"/>
          <w:sz w:val="28"/>
          <w:szCs w:val="28"/>
        </w:rPr>
        <w:t>、</w:t>
      </w:r>
      <w:r w:rsidR="004C0AE8">
        <w:rPr>
          <w:rFonts w:asciiTheme="minorEastAsia" w:hAnsiTheme="minorEastAsia" w:cstheme="minorEastAsia" w:hint="eastAsia"/>
          <w:sz w:val="28"/>
          <w:szCs w:val="28"/>
        </w:rPr>
        <w:t>废液的处理与再生技术</w:t>
      </w:r>
      <w:r w:rsidR="005152F9">
        <w:rPr>
          <w:rFonts w:asciiTheme="minorEastAsia" w:hAnsiTheme="minorEastAsia" w:cstheme="minorEastAsia" w:hint="eastAsia"/>
          <w:sz w:val="28"/>
          <w:szCs w:val="28"/>
        </w:rPr>
        <w:t>。</w:t>
      </w:r>
    </w:p>
    <w:p w:rsidR="009379C2" w:rsidRPr="009379C2" w:rsidRDefault="009379C2" w:rsidP="009379C2">
      <w:pPr>
        <w:pStyle w:val="a8"/>
        <w:numPr>
          <w:ilvl w:val="0"/>
          <w:numId w:val="1"/>
        </w:numPr>
        <w:ind w:firstLineChars="0"/>
        <w:rPr>
          <w:rFonts w:asciiTheme="minorEastAsia" w:hAnsiTheme="minorEastAsia" w:cstheme="minorEastAsia"/>
          <w:sz w:val="28"/>
          <w:szCs w:val="28"/>
        </w:rPr>
      </w:pPr>
      <w:r w:rsidRPr="009379C2">
        <w:rPr>
          <w:rFonts w:asciiTheme="minorEastAsia" w:hAnsiTheme="minorEastAsia" w:cstheme="minorEastAsia" w:hint="eastAsia"/>
          <w:b/>
          <w:bCs/>
          <w:sz w:val="28"/>
          <w:szCs w:val="28"/>
        </w:rPr>
        <w:t>“废钢破碎打包回收处理”</w:t>
      </w:r>
    </w:p>
    <w:p w:rsidR="009379C2" w:rsidRPr="009379C2" w:rsidRDefault="009379C2" w:rsidP="00A13EDB">
      <w:pPr>
        <w:pStyle w:val="a8"/>
        <w:ind w:left="425" w:firstLineChars="150"/>
        <w:rPr>
          <w:rFonts w:asciiTheme="minorEastAsia" w:hAnsiTheme="minorEastAsia" w:cstheme="minorEastAsia"/>
          <w:sz w:val="28"/>
          <w:szCs w:val="28"/>
        </w:rPr>
      </w:pPr>
      <w:r w:rsidRPr="009379C2">
        <w:rPr>
          <w:rFonts w:asciiTheme="minorEastAsia" w:hAnsiTheme="minorEastAsia" w:cstheme="minorEastAsia" w:hint="eastAsia"/>
          <w:sz w:val="28"/>
          <w:szCs w:val="28"/>
        </w:rPr>
        <w:lastRenderedPageBreak/>
        <w:t>废旧有色金属利用技术及设备、废旧电池/电线电缆处理        废钢破碎设备、废钢打包机、废钢分选设备、废钢回收平台、再生资源回收交易所等。</w:t>
      </w:r>
    </w:p>
    <w:p w:rsidR="009379C2" w:rsidRPr="009379C2" w:rsidRDefault="009379C2" w:rsidP="009379C2">
      <w:pPr>
        <w:numPr>
          <w:ilvl w:val="0"/>
          <w:numId w:val="1"/>
        </w:numPr>
        <w:rPr>
          <w:rFonts w:asciiTheme="minorEastAsia" w:hAnsiTheme="minorEastAsia" w:cstheme="minorEastAsia"/>
          <w:sz w:val="28"/>
          <w:szCs w:val="28"/>
        </w:rPr>
      </w:pPr>
      <w:r w:rsidRPr="009379C2">
        <w:rPr>
          <w:rFonts w:asciiTheme="minorEastAsia" w:hAnsiTheme="minorEastAsia" w:cstheme="minorEastAsia" w:hint="eastAsia"/>
          <w:b/>
          <w:bCs/>
          <w:sz w:val="28"/>
          <w:szCs w:val="28"/>
        </w:rPr>
        <w:t>“塑料回收破碎处理”</w:t>
      </w:r>
    </w:p>
    <w:p w:rsidR="00BF15D2" w:rsidRPr="00BF15D2" w:rsidRDefault="009379C2" w:rsidP="00BF15D2">
      <w:pPr>
        <w:pStyle w:val="a8"/>
        <w:ind w:left="425" w:firstLine="560"/>
        <w:rPr>
          <w:rFonts w:asciiTheme="minorEastAsia" w:hAnsiTheme="minorEastAsia" w:cstheme="minorEastAsia"/>
          <w:sz w:val="28"/>
          <w:szCs w:val="28"/>
        </w:rPr>
      </w:pPr>
      <w:r w:rsidRPr="009379C2">
        <w:rPr>
          <w:rFonts w:asciiTheme="minorEastAsia" w:hAnsiTheme="minorEastAsia" w:cstheme="minorEastAsia" w:hint="eastAsia"/>
          <w:sz w:val="28"/>
          <w:szCs w:val="28"/>
        </w:rPr>
        <w:t>废塑料</w:t>
      </w:r>
      <w:r w:rsidR="005152F9">
        <w:rPr>
          <w:rFonts w:asciiTheme="minorEastAsia" w:hAnsiTheme="minorEastAsia" w:cstheme="minorEastAsia" w:hint="eastAsia"/>
          <w:sz w:val="28"/>
          <w:szCs w:val="28"/>
        </w:rPr>
        <w:t>、</w:t>
      </w:r>
      <w:r w:rsidRPr="009379C2">
        <w:rPr>
          <w:rFonts w:asciiTheme="minorEastAsia" w:hAnsiTheme="minorEastAsia" w:cstheme="minorEastAsia" w:hint="eastAsia"/>
          <w:sz w:val="28"/>
          <w:szCs w:val="28"/>
        </w:rPr>
        <w:t>废旧橡胶轮胎分拣技术及设备</w:t>
      </w:r>
      <w:r>
        <w:rPr>
          <w:rFonts w:asciiTheme="minorEastAsia" w:hAnsiTheme="minorEastAsia" w:cstheme="minorEastAsia" w:hint="eastAsia"/>
          <w:sz w:val="28"/>
          <w:szCs w:val="28"/>
        </w:rPr>
        <w:t>、</w:t>
      </w:r>
      <w:r w:rsidRPr="009379C2">
        <w:rPr>
          <w:rFonts w:asciiTheme="minorEastAsia" w:hAnsiTheme="minorEastAsia" w:cstheme="minorEastAsia" w:hint="eastAsia"/>
          <w:sz w:val="28"/>
          <w:szCs w:val="28"/>
        </w:rPr>
        <w:t>废钢铁</w:t>
      </w:r>
      <w:r w:rsidR="005152F9">
        <w:rPr>
          <w:rFonts w:asciiTheme="minorEastAsia" w:hAnsiTheme="minorEastAsia" w:cstheme="minorEastAsia" w:hint="eastAsia"/>
          <w:sz w:val="28"/>
          <w:szCs w:val="28"/>
        </w:rPr>
        <w:t>、</w:t>
      </w:r>
      <w:r w:rsidRPr="009379C2">
        <w:rPr>
          <w:rFonts w:asciiTheme="minorEastAsia" w:hAnsiTheme="minorEastAsia" w:cstheme="minorEastAsia" w:hint="eastAsia"/>
          <w:sz w:val="28"/>
          <w:szCs w:val="28"/>
        </w:rPr>
        <w:t>塑料破碎设备及打包机设备</w:t>
      </w:r>
      <w:r w:rsidR="00BF15D2">
        <w:rPr>
          <w:rFonts w:asciiTheme="minorEastAsia" w:hAnsiTheme="minorEastAsia" w:cstheme="minorEastAsia" w:hint="eastAsia"/>
          <w:sz w:val="28"/>
          <w:szCs w:val="28"/>
        </w:rPr>
        <w:t>、</w:t>
      </w:r>
      <w:r w:rsidR="00BF15D2" w:rsidRPr="00BF15D2">
        <w:rPr>
          <w:rFonts w:asciiTheme="minorEastAsia" w:hAnsiTheme="minorEastAsia" w:cstheme="minorEastAsia" w:hint="eastAsia"/>
          <w:sz w:val="28"/>
          <w:szCs w:val="28"/>
        </w:rPr>
        <w:t>废料供货商 、分拣、色选、磁选设备企业/挤出注塑装备企业、废旧塑料制品企业、破碎、粉碎、造粒设备企业、集成系统服务机构、塑料环保设备企业、清洗装备企</w:t>
      </w:r>
      <w:r w:rsidR="00C25E8A">
        <w:rPr>
          <w:rFonts w:asciiTheme="minorEastAsia" w:hAnsiTheme="minorEastAsia" w:cstheme="minorEastAsia" w:hint="eastAsia"/>
          <w:sz w:val="28"/>
          <w:szCs w:val="28"/>
        </w:rPr>
        <w:t>业、模具仪器助剂企业、废旧塑料炼油设备及技术、油气回收、废旧玻璃回收、加工、利用。</w:t>
      </w:r>
    </w:p>
    <w:p w:rsidR="00BF15D2" w:rsidRPr="00BF15D2" w:rsidRDefault="00BF15D2" w:rsidP="00BF15D2">
      <w:pPr>
        <w:numPr>
          <w:ilvl w:val="0"/>
          <w:numId w:val="1"/>
        </w:numPr>
        <w:rPr>
          <w:rFonts w:asciiTheme="minorEastAsia" w:hAnsiTheme="minorEastAsia" w:cstheme="minorEastAsia"/>
          <w:sz w:val="28"/>
          <w:szCs w:val="28"/>
        </w:rPr>
      </w:pPr>
      <w:r w:rsidRPr="00BF15D2">
        <w:rPr>
          <w:rFonts w:asciiTheme="minorEastAsia" w:hAnsiTheme="minorEastAsia" w:cstheme="minorEastAsia" w:hint="eastAsia"/>
          <w:b/>
          <w:bCs/>
          <w:sz w:val="28"/>
          <w:szCs w:val="28"/>
        </w:rPr>
        <w:t>“餐厨垃圾及有机垃圾处理设备”</w:t>
      </w:r>
    </w:p>
    <w:p w:rsidR="00BF15D2" w:rsidRDefault="00A13EDB" w:rsidP="00BF15D2">
      <w:pPr>
        <w:ind w:left="42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BF15D2" w:rsidRPr="00BF15D2">
        <w:rPr>
          <w:rFonts w:asciiTheme="minorEastAsia" w:hAnsiTheme="minorEastAsia" w:cstheme="minorEastAsia" w:hint="eastAsia"/>
          <w:sz w:val="28"/>
          <w:szCs w:val="28"/>
        </w:rPr>
        <w:t>家用食物垃圾处理器、厨余垃圾处理机、餐厨垃圾一体化资源处理机、商用食物垃圾处理机、油水分离设备、垃圾渗滤液处理设备、除臭处理系统、餐厨垃圾降解设备、餐厨垃圾无害化及资源化成套设备、废弃油脂循环利用、餐厨垃圾与有机垃圾堆肥技术、餐厨垃圾专用破碎机等。</w:t>
      </w:r>
    </w:p>
    <w:p w:rsidR="00BF15D2" w:rsidRPr="00BF15D2" w:rsidRDefault="00BF15D2" w:rsidP="00BF15D2">
      <w:pPr>
        <w:numPr>
          <w:ilvl w:val="0"/>
          <w:numId w:val="1"/>
        </w:numPr>
        <w:rPr>
          <w:rFonts w:asciiTheme="minorEastAsia" w:hAnsiTheme="minorEastAsia" w:cstheme="minorEastAsia"/>
          <w:sz w:val="28"/>
          <w:szCs w:val="28"/>
        </w:rPr>
      </w:pPr>
      <w:r w:rsidRPr="00BF15D2">
        <w:rPr>
          <w:rFonts w:asciiTheme="minorEastAsia" w:hAnsiTheme="minorEastAsia" w:cstheme="minorEastAsia" w:hint="eastAsia"/>
          <w:b/>
          <w:bCs/>
          <w:sz w:val="28"/>
          <w:szCs w:val="28"/>
        </w:rPr>
        <w:t>“土壤修复”</w:t>
      </w:r>
    </w:p>
    <w:p w:rsidR="00BF15D2" w:rsidRPr="00BF15D2" w:rsidRDefault="00BF15D2" w:rsidP="00C25E8A">
      <w:pPr>
        <w:rPr>
          <w:rFonts w:asciiTheme="minorEastAsia" w:hAnsiTheme="minorEastAsia" w:cstheme="minorEastAsia"/>
          <w:sz w:val="28"/>
          <w:szCs w:val="28"/>
        </w:rPr>
      </w:pPr>
      <w:r w:rsidRPr="00BF15D2">
        <w:rPr>
          <w:rFonts w:asciiTheme="minorEastAsia" w:hAnsiTheme="minorEastAsia" w:cstheme="minorEastAsia" w:hint="eastAsia"/>
          <w:sz w:val="28"/>
          <w:szCs w:val="28"/>
        </w:rPr>
        <w:t xml:space="preserve">  </w:t>
      </w:r>
      <w:r w:rsidR="00C25E8A">
        <w:rPr>
          <w:rFonts w:asciiTheme="minorEastAsia" w:hAnsiTheme="minorEastAsia" w:cstheme="minorEastAsia" w:hint="eastAsia"/>
          <w:sz w:val="28"/>
          <w:szCs w:val="28"/>
        </w:rPr>
        <w:t>场地调查与评估、场地健康风险评估、场地修复技术研发、场地修复设备开发、场地修复过程监测和服务、场地修复工程承包、场地修复药剂和材料、场地修复工程运营与管理。</w:t>
      </w:r>
    </w:p>
    <w:p w:rsidR="001E0B39" w:rsidRPr="00A13EDB" w:rsidRDefault="0032329E" w:rsidP="00C25E8A">
      <w:pPr>
        <w:numPr>
          <w:ilvl w:val="0"/>
          <w:numId w:val="1"/>
        </w:numPr>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w:t>
      </w:r>
      <w:r w:rsidR="00A13EDB">
        <w:rPr>
          <w:rFonts w:asciiTheme="minorEastAsia" w:hAnsiTheme="minorEastAsia" w:cstheme="minorEastAsia" w:hint="eastAsia"/>
          <w:b/>
          <w:bCs/>
          <w:sz w:val="28"/>
          <w:szCs w:val="28"/>
        </w:rPr>
        <w:t>“</w:t>
      </w:r>
      <w:r w:rsidR="004C0AE8" w:rsidRPr="00A13EDB">
        <w:rPr>
          <w:rFonts w:asciiTheme="minorEastAsia" w:hAnsiTheme="minorEastAsia" w:cstheme="minorEastAsia" w:hint="eastAsia"/>
          <w:b/>
          <w:bCs/>
          <w:sz w:val="28"/>
          <w:szCs w:val="28"/>
        </w:rPr>
        <w:t>环境监测系统</w:t>
      </w:r>
      <w:r w:rsidR="00A13EDB">
        <w:rPr>
          <w:rFonts w:asciiTheme="minorEastAsia" w:hAnsiTheme="minorEastAsia" w:cstheme="minorEastAsia" w:hint="eastAsia"/>
          <w:b/>
          <w:bCs/>
          <w:sz w:val="28"/>
          <w:szCs w:val="28"/>
        </w:rPr>
        <w:t>”</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工业废气回收与治理技术设备</w:t>
      </w:r>
      <w:r w:rsidR="00A13EDB">
        <w:rPr>
          <w:rFonts w:asciiTheme="minorEastAsia" w:hAnsiTheme="minorEastAsia" w:cstheme="minorEastAsia" w:hint="eastAsia"/>
          <w:sz w:val="28"/>
          <w:szCs w:val="28"/>
        </w:rPr>
        <w:t>、</w:t>
      </w:r>
      <w:r>
        <w:rPr>
          <w:rFonts w:asciiTheme="minorEastAsia" w:hAnsiTheme="minorEastAsia" w:cstheme="minorEastAsia" w:hint="eastAsia"/>
          <w:sz w:val="28"/>
          <w:szCs w:val="28"/>
        </w:rPr>
        <w:t>污水处理自动在线监测系统</w:t>
      </w:r>
      <w:r w:rsidR="00A13EDB">
        <w:rPr>
          <w:rFonts w:asciiTheme="minorEastAsia" w:hAnsiTheme="minorEastAsia" w:cstheme="minorEastAsia" w:hint="eastAsia"/>
          <w:sz w:val="28"/>
          <w:szCs w:val="28"/>
        </w:rPr>
        <w:t>、</w:t>
      </w:r>
      <w:r>
        <w:rPr>
          <w:rFonts w:asciiTheme="minorEastAsia" w:hAnsiTheme="minorEastAsia" w:cstheme="minorEastAsia" w:hint="eastAsia"/>
          <w:sz w:val="28"/>
          <w:szCs w:val="28"/>
        </w:rPr>
        <w:t>环境</w:t>
      </w:r>
      <w:r>
        <w:rPr>
          <w:rFonts w:asciiTheme="minorEastAsia" w:hAnsiTheme="minorEastAsia" w:cstheme="minorEastAsia" w:hint="eastAsia"/>
          <w:sz w:val="28"/>
          <w:szCs w:val="28"/>
        </w:rPr>
        <w:lastRenderedPageBreak/>
        <w:t>空气连续自动监测系统</w:t>
      </w:r>
      <w:r w:rsidR="00A13EDB">
        <w:rPr>
          <w:rFonts w:asciiTheme="minorEastAsia" w:hAnsiTheme="minorEastAsia" w:cstheme="minorEastAsia" w:hint="eastAsia"/>
          <w:sz w:val="28"/>
          <w:szCs w:val="28"/>
        </w:rPr>
        <w:t>、</w:t>
      </w:r>
      <w:r>
        <w:rPr>
          <w:rFonts w:asciiTheme="minorEastAsia" w:hAnsiTheme="minorEastAsia" w:cstheme="minorEastAsia" w:hint="eastAsia"/>
          <w:sz w:val="28"/>
          <w:szCs w:val="28"/>
        </w:rPr>
        <w:t>废气自动在线监测系统实验室分析仪器设备</w:t>
      </w:r>
      <w:r w:rsidR="00A13EDB">
        <w:rPr>
          <w:rFonts w:asciiTheme="minorEastAsia" w:hAnsiTheme="minorEastAsia" w:cstheme="minorEastAsia" w:hint="eastAsia"/>
          <w:sz w:val="28"/>
          <w:szCs w:val="28"/>
        </w:rPr>
        <w:t>、</w:t>
      </w:r>
      <w:r>
        <w:rPr>
          <w:rFonts w:asciiTheme="minorEastAsia" w:hAnsiTheme="minorEastAsia" w:cstheme="minorEastAsia" w:hint="eastAsia"/>
          <w:sz w:val="28"/>
          <w:szCs w:val="28"/>
        </w:rPr>
        <w:t>环境污染事故应急与便携监测仪器设备</w:t>
      </w:r>
      <w:r w:rsidR="00A13EDB">
        <w:rPr>
          <w:rFonts w:asciiTheme="minorEastAsia" w:hAnsiTheme="minorEastAsia" w:cstheme="minorEastAsia" w:hint="eastAsia"/>
          <w:sz w:val="28"/>
          <w:szCs w:val="28"/>
        </w:rPr>
        <w:t>、</w:t>
      </w:r>
      <w:r>
        <w:rPr>
          <w:rFonts w:asciiTheme="minorEastAsia" w:hAnsiTheme="minorEastAsia" w:cstheme="minorEastAsia" w:hint="eastAsia"/>
          <w:sz w:val="28"/>
          <w:szCs w:val="28"/>
        </w:rPr>
        <w:t>水质污染物采样和监测专用仪器设备</w:t>
      </w:r>
      <w:r w:rsidR="00A13EDB">
        <w:rPr>
          <w:rFonts w:asciiTheme="minorEastAsia" w:hAnsiTheme="minorEastAsia" w:cstheme="minorEastAsia" w:hint="eastAsia"/>
          <w:sz w:val="28"/>
          <w:szCs w:val="28"/>
        </w:rPr>
        <w:t>、</w:t>
      </w:r>
      <w:r>
        <w:rPr>
          <w:rFonts w:asciiTheme="minorEastAsia" w:hAnsiTheme="minorEastAsia" w:cstheme="minorEastAsia" w:hint="eastAsia"/>
          <w:sz w:val="28"/>
          <w:szCs w:val="28"/>
        </w:rPr>
        <w:t>气体污染物采样和监测专用仪器设备</w:t>
      </w:r>
      <w:r w:rsidR="00A13EDB">
        <w:rPr>
          <w:rFonts w:asciiTheme="minorEastAsia" w:hAnsiTheme="minorEastAsia" w:cstheme="minorEastAsia" w:hint="eastAsia"/>
          <w:sz w:val="28"/>
          <w:szCs w:val="28"/>
        </w:rPr>
        <w:t>、</w:t>
      </w:r>
      <w:r>
        <w:rPr>
          <w:rFonts w:asciiTheme="minorEastAsia" w:hAnsiTheme="minorEastAsia" w:cstheme="minorEastAsia" w:hint="eastAsia"/>
          <w:sz w:val="28"/>
          <w:szCs w:val="28"/>
        </w:rPr>
        <w:t>数据处理与传输及其它特殊监测仪器和设备</w:t>
      </w:r>
      <w:r w:rsidR="00A13EDB">
        <w:rPr>
          <w:rFonts w:asciiTheme="minorEastAsia" w:hAnsiTheme="minorEastAsia" w:cstheme="minorEastAsia" w:hint="eastAsia"/>
          <w:sz w:val="28"/>
          <w:szCs w:val="28"/>
        </w:rPr>
        <w:t>、</w:t>
      </w:r>
      <w:r>
        <w:rPr>
          <w:rFonts w:asciiTheme="minorEastAsia" w:hAnsiTheme="minorEastAsia" w:cstheme="minorEastAsia" w:hint="eastAsia"/>
          <w:sz w:val="28"/>
          <w:szCs w:val="28"/>
        </w:rPr>
        <w:t>监测分析所用的标准物质、化学试剂及玻璃器皿等实验用器材</w:t>
      </w:r>
      <w:r w:rsidR="00A13EDB">
        <w:rPr>
          <w:rFonts w:asciiTheme="minorEastAsia" w:hAnsiTheme="minorEastAsia" w:cstheme="minorEastAsia" w:hint="eastAsia"/>
          <w:sz w:val="28"/>
          <w:szCs w:val="28"/>
        </w:rPr>
        <w:t>。</w:t>
      </w:r>
    </w:p>
    <w:p w:rsidR="0032329E" w:rsidRPr="00BF15D2" w:rsidRDefault="0032329E" w:rsidP="0032329E">
      <w:pPr>
        <w:numPr>
          <w:ilvl w:val="0"/>
          <w:numId w:val="1"/>
        </w:numPr>
        <w:rPr>
          <w:rFonts w:asciiTheme="minorEastAsia" w:hAnsiTheme="minorEastAsia" w:cstheme="minorEastAsia"/>
          <w:sz w:val="28"/>
          <w:szCs w:val="28"/>
        </w:rPr>
      </w:pPr>
      <w:r w:rsidRPr="00BF15D2">
        <w:rPr>
          <w:rFonts w:asciiTheme="minorEastAsia" w:hAnsiTheme="minorEastAsia" w:cstheme="minorEastAsia" w:hint="eastAsia"/>
          <w:b/>
          <w:bCs/>
          <w:sz w:val="28"/>
          <w:szCs w:val="28"/>
        </w:rPr>
        <w:t>“科研院所技术成果转换”</w:t>
      </w:r>
    </w:p>
    <w:p w:rsidR="0032329E" w:rsidRPr="00BF15D2" w:rsidRDefault="0032329E" w:rsidP="0032329E">
      <w:pPr>
        <w:ind w:firstLineChars="100" w:firstLine="280"/>
        <w:rPr>
          <w:rFonts w:asciiTheme="minorEastAsia" w:hAnsiTheme="minorEastAsia" w:cstheme="minorEastAsia"/>
          <w:sz w:val="28"/>
          <w:szCs w:val="28"/>
        </w:rPr>
      </w:pPr>
      <w:r w:rsidRPr="00BF15D2">
        <w:rPr>
          <w:rFonts w:asciiTheme="minorEastAsia" w:hAnsiTheme="minorEastAsia" w:cstheme="minorEastAsia" w:hint="eastAsia"/>
          <w:sz w:val="28"/>
          <w:szCs w:val="28"/>
        </w:rPr>
        <w:t>科研院所技术推广展区、科普教育、研发成果、人才交流、国际合作、环保创意、循环经济产业园。</w:t>
      </w:r>
    </w:p>
    <w:p w:rsidR="001E0B39" w:rsidRDefault="004C0AE8" w:rsidP="009F3C95">
      <w:pPr>
        <w:spacing w:beforeLines="100" w:line="360" w:lineRule="auto"/>
        <w:jc w:val="center"/>
        <w:rPr>
          <w:rFonts w:ascii="微软雅黑" w:eastAsia="微软雅黑" w:hAnsi="微软雅黑" w:cs="微软雅黑"/>
          <w:b/>
          <w:kern w:val="44"/>
          <w:sz w:val="28"/>
          <w:szCs w:val="28"/>
        </w:rPr>
      </w:pPr>
      <w:r>
        <w:rPr>
          <w:rFonts w:ascii="微软雅黑" w:eastAsia="微软雅黑" w:hAnsi="微软雅黑" w:cs="微软雅黑" w:hint="eastAsia"/>
          <w:b/>
          <w:kern w:val="44"/>
          <w:sz w:val="28"/>
          <w:szCs w:val="28"/>
        </w:rPr>
        <w:t>同期论坛</w:t>
      </w:r>
    </w:p>
    <w:p w:rsidR="00E260C1" w:rsidRDefault="004C0AE8" w:rsidP="009F3C95">
      <w:pPr>
        <w:spacing w:beforeLines="100" w:line="360" w:lineRule="auto"/>
        <w:ind w:firstLineChars="200"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w:t>
      </w:r>
      <w:r w:rsidR="007B6615">
        <w:rPr>
          <w:rFonts w:asciiTheme="minorEastAsia" w:hAnsiTheme="minorEastAsia" w:cstheme="minorEastAsia" w:hint="eastAsia"/>
          <w:color w:val="000000"/>
          <w:sz w:val="28"/>
          <w:szCs w:val="28"/>
          <w:shd w:val="clear" w:color="auto" w:fill="FFFFFF"/>
        </w:rPr>
        <w:t xml:space="preserve">UM EXPO </w:t>
      </w:r>
      <w:r w:rsidR="008E779A">
        <w:rPr>
          <w:rFonts w:asciiTheme="minorEastAsia" w:hAnsiTheme="minorEastAsia" w:cstheme="minorEastAsia" w:hint="eastAsia"/>
          <w:color w:val="000000"/>
          <w:sz w:val="28"/>
          <w:szCs w:val="28"/>
          <w:shd w:val="clear" w:color="auto" w:fill="FFFFFF"/>
        </w:rPr>
        <w:t>第八届</w:t>
      </w:r>
      <w:r>
        <w:rPr>
          <w:rFonts w:asciiTheme="minorEastAsia" w:hAnsiTheme="minorEastAsia" w:cstheme="minorEastAsia" w:hint="eastAsia"/>
          <w:color w:val="000000"/>
          <w:sz w:val="28"/>
          <w:szCs w:val="28"/>
          <w:shd w:val="clear" w:color="auto" w:fill="FFFFFF"/>
        </w:rPr>
        <w:t>中国”城市矿产“博览会（暨</w:t>
      </w:r>
      <w:r>
        <w:rPr>
          <w:rFonts w:asciiTheme="minorEastAsia" w:hAnsiTheme="minorEastAsia" w:cstheme="minorEastAsia" w:hint="eastAsia"/>
          <w:color w:val="252525"/>
          <w:sz w:val="28"/>
          <w:szCs w:val="28"/>
          <w:shd w:val="clear" w:color="auto" w:fill="FFFFFF"/>
        </w:rPr>
        <w:t>固体废物处置及资源化利用</w:t>
      </w:r>
      <w:r>
        <w:rPr>
          <w:rFonts w:asciiTheme="minorEastAsia" w:hAnsiTheme="minorEastAsia" w:cstheme="minorEastAsia" w:hint="eastAsia"/>
          <w:color w:val="000000"/>
          <w:sz w:val="28"/>
          <w:szCs w:val="28"/>
          <w:shd w:val="clear" w:color="auto" w:fill="FFFFFF"/>
        </w:rPr>
        <w:t>展览会）”同期拟组织论坛：</w:t>
      </w:r>
    </w:p>
    <w:p w:rsidR="001E0B39" w:rsidRPr="00955B1D" w:rsidRDefault="00955B1D" w:rsidP="009F3C95">
      <w:pPr>
        <w:spacing w:beforeLines="100" w:line="360" w:lineRule="auto"/>
        <w:ind w:firstLineChars="200" w:firstLine="560"/>
        <w:rPr>
          <w:rFonts w:asciiTheme="minorEastAsia" w:hAnsiTheme="minorEastAsia" w:cstheme="minorEastAsia"/>
          <w:sz w:val="28"/>
          <w:szCs w:val="28"/>
        </w:rPr>
      </w:pPr>
      <w:r w:rsidRPr="00955B1D">
        <w:rPr>
          <w:rFonts w:asciiTheme="minorEastAsia" w:hAnsiTheme="minorEastAsia" w:cstheme="minorEastAsia" w:hint="eastAsia"/>
          <w:sz w:val="28"/>
          <w:szCs w:val="28"/>
        </w:rPr>
        <w:t>2020年</w:t>
      </w:r>
      <w:r>
        <w:rPr>
          <w:rFonts w:asciiTheme="minorEastAsia" w:hAnsiTheme="minorEastAsia" w:cstheme="minorEastAsia" w:hint="eastAsia"/>
          <w:sz w:val="28"/>
          <w:szCs w:val="28"/>
        </w:rPr>
        <w:t>中国最具权威的</w:t>
      </w:r>
      <w:r w:rsidRPr="00955B1D">
        <w:rPr>
          <w:rFonts w:asciiTheme="minorEastAsia" w:hAnsiTheme="minorEastAsia" w:cstheme="minorEastAsia" w:hint="eastAsia"/>
          <w:sz w:val="28"/>
          <w:szCs w:val="28"/>
        </w:rPr>
        <w:t>“环保产业创新发展大会”</w:t>
      </w:r>
    </w:p>
    <w:p w:rsidR="001E0B39" w:rsidRDefault="00955B1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sz w:val="28"/>
          <w:szCs w:val="28"/>
        </w:rPr>
        <w:t>020</w:t>
      </w:r>
      <w:r w:rsidR="004C0AE8">
        <w:rPr>
          <w:rFonts w:asciiTheme="minorEastAsia" w:hAnsiTheme="minorEastAsia" w:cstheme="minorEastAsia" w:hint="eastAsia"/>
          <w:sz w:val="28"/>
          <w:szCs w:val="28"/>
        </w:rPr>
        <w:t>中国</w:t>
      </w:r>
      <w:r>
        <w:rPr>
          <w:rFonts w:asciiTheme="minorEastAsia" w:hAnsiTheme="minorEastAsia" w:cstheme="minorEastAsia" w:hint="eastAsia"/>
          <w:sz w:val="28"/>
          <w:szCs w:val="28"/>
        </w:rPr>
        <w:t>“无废城市”大会</w:t>
      </w:r>
    </w:p>
    <w:p w:rsidR="001E0B39" w:rsidRDefault="004C0AE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中国垃圾智能收集技术及模式交流会</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  危险废物行业发展形势分析会</w:t>
      </w:r>
    </w:p>
    <w:p w:rsidR="001E0B39" w:rsidRDefault="004C0AE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2019中国报废汽车再制造研讨会</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  废纸行业发展政策交流会</w:t>
      </w:r>
    </w:p>
    <w:p w:rsidR="001E0B39" w:rsidRDefault="004C0AE8">
      <w:pPr>
        <w:rPr>
          <w:rFonts w:asciiTheme="minorEastAsia" w:hAnsiTheme="minorEastAsia" w:cstheme="minorEastAsia"/>
          <w:sz w:val="28"/>
          <w:szCs w:val="28"/>
        </w:rPr>
      </w:pPr>
      <w:r>
        <w:rPr>
          <w:rFonts w:asciiTheme="minorEastAsia" w:hAnsiTheme="minorEastAsia" w:cstheme="minorEastAsia" w:hint="eastAsia"/>
          <w:sz w:val="28"/>
          <w:szCs w:val="28"/>
        </w:rPr>
        <w:t>  国际废塑料行业交易会</w:t>
      </w:r>
    </w:p>
    <w:p w:rsidR="00955B1D" w:rsidRDefault="00955B1D" w:rsidP="00955B1D">
      <w:pPr>
        <w:ind w:firstLine="570"/>
        <w:rPr>
          <w:rFonts w:asciiTheme="minorEastAsia" w:hAnsiTheme="minorEastAsia" w:cstheme="minorEastAsia"/>
          <w:sz w:val="28"/>
          <w:szCs w:val="28"/>
        </w:rPr>
      </w:pPr>
      <w:r>
        <w:rPr>
          <w:rFonts w:asciiTheme="minorEastAsia" w:hAnsiTheme="minorEastAsia" w:cstheme="minorEastAsia" w:hint="eastAsia"/>
          <w:sz w:val="28"/>
          <w:szCs w:val="28"/>
        </w:rPr>
        <w:t>第四届固体废物高峰论坛</w:t>
      </w:r>
    </w:p>
    <w:p w:rsidR="00955B1D" w:rsidRDefault="00955B1D" w:rsidP="00955B1D">
      <w:pPr>
        <w:ind w:firstLine="570"/>
        <w:rPr>
          <w:rFonts w:asciiTheme="minorEastAsia" w:hAnsiTheme="minorEastAsia" w:cstheme="minorEastAsia"/>
          <w:sz w:val="28"/>
          <w:szCs w:val="28"/>
        </w:rPr>
      </w:pPr>
      <w:r w:rsidRPr="00955B1D">
        <w:rPr>
          <w:rFonts w:asciiTheme="minorEastAsia" w:hAnsiTheme="minorEastAsia" w:cstheme="minorEastAsia" w:hint="eastAsia"/>
          <w:sz w:val="28"/>
          <w:szCs w:val="28"/>
        </w:rPr>
        <w:t>2020废旧纺织高值化利用技术国际研讨会</w:t>
      </w:r>
    </w:p>
    <w:p w:rsidR="001E0B39" w:rsidRDefault="004C0AE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E0B39" w:rsidRDefault="004C0AE8" w:rsidP="009F3C95">
      <w:pPr>
        <w:spacing w:beforeLines="100" w:line="360" w:lineRule="auto"/>
        <w:jc w:val="center"/>
        <w:rPr>
          <w:rFonts w:ascii="微软雅黑" w:eastAsia="微软雅黑" w:hAnsi="微软雅黑" w:cs="微软雅黑"/>
          <w:b/>
          <w:kern w:val="44"/>
          <w:sz w:val="28"/>
          <w:szCs w:val="28"/>
        </w:rPr>
      </w:pPr>
      <w:r>
        <w:rPr>
          <w:rFonts w:ascii="微软雅黑" w:eastAsia="微软雅黑" w:hAnsi="微软雅黑" w:cs="微软雅黑" w:hint="eastAsia"/>
          <w:b/>
          <w:kern w:val="44"/>
          <w:sz w:val="28"/>
          <w:szCs w:val="28"/>
        </w:rPr>
        <w:lastRenderedPageBreak/>
        <w:t>服务 咨询</w:t>
      </w:r>
    </w:p>
    <w:p w:rsidR="003D440C" w:rsidRDefault="003D440C" w:rsidP="003D440C">
      <w:pPr>
        <w:rPr>
          <w:rFonts w:asciiTheme="minorEastAsia" w:hAnsiTheme="minorEastAsia" w:cstheme="minorEastAsia"/>
          <w:sz w:val="28"/>
          <w:szCs w:val="28"/>
        </w:rPr>
      </w:pPr>
      <w:r>
        <w:rPr>
          <w:rFonts w:asciiTheme="minorEastAsia" w:hAnsiTheme="minorEastAsia" w:cstheme="minorEastAsia" w:hint="eastAsia"/>
          <w:sz w:val="28"/>
          <w:szCs w:val="28"/>
        </w:rPr>
        <w:t>中国再生资源回收利用协会</w:t>
      </w:r>
    </w:p>
    <w:p w:rsidR="003D440C" w:rsidRDefault="003D440C" w:rsidP="003D440C">
      <w:pPr>
        <w:rPr>
          <w:rFonts w:asciiTheme="minorEastAsia" w:hAnsiTheme="minorEastAsia" w:cstheme="minorEastAsia"/>
          <w:sz w:val="28"/>
          <w:szCs w:val="28"/>
        </w:rPr>
      </w:pPr>
      <w:r>
        <w:rPr>
          <w:rFonts w:asciiTheme="minorEastAsia" w:hAnsiTheme="minorEastAsia" w:cstheme="minorEastAsia" w:hint="eastAsia"/>
          <w:sz w:val="28"/>
          <w:szCs w:val="28"/>
        </w:rPr>
        <w:t>地址：北京市西城区西单横二条华恒大厦601室</w:t>
      </w:r>
    </w:p>
    <w:p w:rsidR="009F3C95" w:rsidRDefault="003D440C" w:rsidP="003D440C">
      <w:pPr>
        <w:rPr>
          <w:rFonts w:asciiTheme="minorEastAsia" w:hAnsiTheme="minorEastAsia" w:cstheme="minorEastAsia" w:hint="eastAsia"/>
          <w:sz w:val="28"/>
          <w:szCs w:val="28"/>
        </w:rPr>
      </w:pPr>
      <w:r>
        <w:rPr>
          <w:rFonts w:asciiTheme="minorEastAsia" w:hAnsiTheme="minorEastAsia" w:cstheme="minorEastAsia" w:hint="eastAsia"/>
          <w:sz w:val="28"/>
          <w:szCs w:val="28"/>
        </w:rPr>
        <w:t>上海联系人：</w:t>
      </w:r>
      <w:r w:rsidR="009F3C95">
        <w:rPr>
          <w:rFonts w:asciiTheme="minorEastAsia" w:hAnsiTheme="minorEastAsia" w:cstheme="minorEastAsia" w:hint="eastAsia"/>
          <w:sz w:val="28"/>
          <w:szCs w:val="28"/>
        </w:rPr>
        <w:t>周慧</w:t>
      </w:r>
    </w:p>
    <w:p w:rsidR="003D440C" w:rsidRDefault="003D440C" w:rsidP="003D440C">
      <w:pPr>
        <w:rPr>
          <w:rFonts w:asciiTheme="minorEastAsia" w:hAnsiTheme="minorEastAsia" w:cstheme="minorEastAsia"/>
          <w:sz w:val="28"/>
          <w:szCs w:val="28"/>
        </w:rPr>
      </w:pPr>
      <w:r>
        <w:rPr>
          <w:rFonts w:asciiTheme="minorEastAsia" w:hAnsiTheme="minorEastAsia" w:cstheme="minorEastAsia" w:hint="eastAsia"/>
          <w:sz w:val="28"/>
          <w:szCs w:val="28"/>
        </w:rPr>
        <w:t>电话：021-64387861  手机：</w:t>
      </w:r>
      <w:r w:rsidR="009F3C95">
        <w:rPr>
          <w:rFonts w:asciiTheme="minorEastAsia" w:hAnsiTheme="minorEastAsia" w:cstheme="minorEastAsia" w:hint="eastAsia"/>
          <w:sz w:val="28"/>
          <w:szCs w:val="28"/>
        </w:rPr>
        <w:t>13818241318</w:t>
      </w:r>
      <w:r>
        <w:rPr>
          <w:rFonts w:asciiTheme="minorEastAsia" w:hAnsiTheme="minorEastAsia" w:cstheme="minorEastAsia"/>
          <w:sz w:val="28"/>
          <w:szCs w:val="28"/>
        </w:rPr>
        <w:t>(</w:t>
      </w:r>
      <w:r>
        <w:rPr>
          <w:rFonts w:asciiTheme="minorEastAsia" w:hAnsiTheme="minorEastAsia" w:cstheme="minorEastAsia" w:hint="eastAsia"/>
          <w:sz w:val="28"/>
          <w:szCs w:val="28"/>
        </w:rPr>
        <w:t>微信同号</w:t>
      </w:r>
      <w:r>
        <w:rPr>
          <w:rFonts w:asciiTheme="minorEastAsia" w:hAnsiTheme="minorEastAsia" w:cstheme="minorEastAsia"/>
          <w:sz w:val="28"/>
          <w:szCs w:val="28"/>
        </w:rPr>
        <w:t>)</w:t>
      </w:r>
    </w:p>
    <w:p w:rsidR="003D440C" w:rsidRDefault="003D440C" w:rsidP="003D440C">
      <w:pPr>
        <w:rPr>
          <w:rFonts w:ascii="Calibri Light" w:eastAsia="仿宋_GB2312" w:hAnsi="Calibri Light" w:cs="Calibri Light"/>
          <w:sz w:val="28"/>
          <w:szCs w:val="28"/>
        </w:rPr>
      </w:pPr>
      <w:r>
        <w:rPr>
          <w:rFonts w:asciiTheme="minorEastAsia" w:hAnsiTheme="minorEastAsia" w:cstheme="minorEastAsia" w:hint="eastAsia"/>
          <w:sz w:val="28"/>
          <w:szCs w:val="28"/>
        </w:rPr>
        <w:t>邮箱：</w:t>
      </w:r>
      <w:hyperlink r:id="rId8" w:history="1">
        <w:r w:rsidR="009F3C95" w:rsidRPr="00F21CA6">
          <w:rPr>
            <w:rStyle w:val="a4"/>
            <w:rFonts w:ascii="Calibri Light" w:eastAsia="仿宋_GB2312" w:hAnsi="Calibri Light" w:cs="Calibri Light" w:hint="eastAsia"/>
            <w:sz w:val="28"/>
            <w:szCs w:val="28"/>
          </w:rPr>
          <w:t>1952916761@qq.com</w:t>
        </w:r>
      </w:hyperlink>
    </w:p>
    <w:p w:rsidR="00B60592" w:rsidRDefault="003D440C" w:rsidP="003D440C">
      <w:pPr>
        <w:rPr>
          <w:rFonts w:asciiTheme="minorEastAsia" w:hAnsiTheme="minorEastAsia" w:cstheme="minorEastAsia"/>
          <w:sz w:val="28"/>
          <w:szCs w:val="28"/>
        </w:rPr>
      </w:pPr>
      <w:r>
        <w:rPr>
          <w:rFonts w:asciiTheme="minorEastAsia" w:hAnsiTheme="minorEastAsia" w:cstheme="minorEastAsia" w:hint="eastAsia"/>
          <w:sz w:val="28"/>
          <w:szCs w:val="28"/>
        </w:rPr>
        <w:t>网站：</w:t>
      </w:r>
      <w:hyperlink r:id="rId9" w:history="1">
        <w:r>
          <w:rPr>
            <w:rFonts w:asciiTheme="minorEastAsia" w:hAnsiTheme="minorEastAsia" w:cstheme="minorEastAsia" w:hint="eastAsia"/>
            <w:sz w:val="28"/>
            <w:szCs w:val="28"/>
          </w:rPr>
          <w:t>www.um-expo.cn</w:t>
        </w:r>
      </w:hyperlink>
      <w:r>
        <w:rPr>
          <w:rFonts w:asciiTheme="minorEastAsia" w:hAnsiTheme="minorEastAsia" w:cstheme="minorEastAsia" w:hint="eastAsia"/>
          <w:sz w:val="28"/>
          <w:szCs w:val="28"/>
        </w:rPr>
        <w:t xml:space="preserve">   </w:t>
      </w:r>
      <w:hyperlink r:id="rId10" w:history="1">
        <w:r>
          <w:rPr>
            <w:rFonts w:asciiTheme="minorEastAsia" w:hAnsiTheme="minorEastAsia" w:cstheme="minorEastAsia" w:hint="eastAsia"/>
            <w:sz w:val="28"/>
            <w:szCs w:val="28"/>
          </w:rPr>
          <w:t>www.crra.org.cn</w:t>
        </w:r>
      </w:hyperlink>
    </w:p>
    <w:p w:rsidR="00B60592" w:rsidRDefault="00B60592">
      <w:pPr>
        <w:rPr>
          <w:rFonts w:asciiTheme="minorEastAsia" w:hAnsiTheme="minorEastAsia" w:cstheme="minorEastAsia"/>
          <w:sz w:val="28"/>
          <w:szCs w:val="28"/>
        </w:rPr>
      </w:pPr>
    </w:p>
    <w:p w:rsidR="00B60592" w:rsidRDefault="00B60592">
      <w:pPr>
        <w:rPr>
          <w:rFonts w:asciiTheme="minorEastAsia" w:hAnsiTheme="minorEastAsia" w:cstheme="minorEastAsia"/>
          <w:sz w:val="28"/>
          <w:szCs w:val="28"/>
        </w:rPr>
      </w:pPr>
    </w:p>
    <w:p w:rsidR="00551271" w:rsidRDefault="00551271">
      <w:pPr>
        <w:rPr>
          <w:rFonts w:asciiTheme="minorEastAsia" w:hAnsiTheme="minorEastAsia" w:cstheme="minorEastAsia"/>
          <w:sz w:val="28"/>
          <w:szCs w:val="28"/>
        </w:rPr>
      </w:pPr>
    </w:p>
    <w:p w:rsidR="00551271" w:rsidRDefault="00551271">
      <w:pPr>
        <w:rPr>
          <w:rFonts w:asciiTheme="minorEastAsia" w:hAnsiTheme="minorEastAsia" w:cstheme="minorEastAsia"/>
          <w:sz w:val="28"/>
          <w:szCs w:val="28"/>
        </w:rPr>
      </w:pPr>
    </w:p>
    <w:p w:rsidR="00551271" w:rsidRDefault="00551271">
      <w:pPr>
        <w:rPr>
          <w:rFonts w:asciiTheme="minorEastAsia" w:hAnsiTheme="minorEastAsia" w:cstheme="minorEastAsia"/>
          <w:sz w:val="28"/>
          <w:szCs w:val="28"/>
        </w:rPr>
      </w:pPr>
    </w:p>
    <w:p w:rsidR="00551271" w:rsidRDefault="00551271">
      <w:pPr>
        <w:rPr>
          <w:rFonts w:asciiTheme="minorEastAsia" w:hAnsiTheme="minorEastAsia" w:cstheme="minorEastAsia"/>
          <w:sz w:val="28"/>
          <w:szCs w:val="28"/>
        </w:rPr>
      </w:pPr>
    </w:p>
    <w:p w:rsidR="00551271" w:rsidRDefault="00551271">
      <w:pPr>
        <w:rPr>
          <w:rFonts w:asciiTheme="minorEastAsia" w:hAnsiTheme="minorEastAsia" w:cstheme="minorEastAsia"/>
          <w:sz w:val="28"/>
          <w:szCs w:val="28"/>
        </w:rPr>
      </w:pPr>
    </w:p>
    <w:p w:rsidR="00551271" w:rsidRDefault="00551271">
      <w:pPr>
        <w:rPr>
          <w:rFonts w:asciiTheme="minorEastAsia" w:hAnsiTheme="minorEastAsia" w:cstheme="minorEastAsia"/>
          <w:sz w:val="28"/>
          <w:szCs w:val="28"/>
        </w:rPr>
      </w:pPr>
    </w:p>
    <w:p w:rsidR="00551271" w:rsidRDefault="00551271">
      <w:pPr>
        <w:rPr>
          <w:rFonts w:asciiTheme="minorEastAsia" w:hAnsiTheme="minorEastAsia" w:cstheme="minorEastAsia"/>
          <w:sz w:val="28"/>
          <w:szCs w:val="28"/>
        </w:rPr>
      </w:pPr>
    </w:p>
    <w:p w:rsidR="00551271" w:rsidRDefault="00551271">
      <w:pPr>
        <w:rPr>
          <w:rFonts w:asciiTheme="minorEastAsia" w:hAnsiTheme="minorEastAsia" w:cstheme="minorEastAsia"/>
          <w:sz w:val="28"/>
          <w:szCs w:val="28"/>
        </w:rPr>
      </w:pPr>
    </w:p>
    <w:p w:rsidR="00551271" w:rsidRDefault="00551271">
      <w:pPr>
        <w:rPr>
          <w:rFonts w:asciiTheme="minorEastAsia" w:hAnsiTheme="minorEastAsia" w:cstheme="minorEastAsia"/>
          <w:sz w:val="28"/>
          <w:szCs w:val="28"/>
        </w:rPr>
      </w:pPr>
      <w:bookmarkStart w:id="0" w:name="_GoBack"/>
      <w:bookmarkEnd w:id="0"/>
    </w:p>
    <w:p w:rsidR="00B60592" w:rsidRDefault="00B60592">
      <w:pPr>
        <w:rPr>
          <w:rFonts w:asciiTheme="minorEastAsia" w:hAnsiTheme="minorEastAsia" w:cstheme="minorEastAsia"/>
          <w:sz w:val="28"/>
          <w:szCs w:val="28"/>
        </w:rPr>
      </w:pPr>
    </w:p>
    <w:p w:rsidR="00B60592" w:rsidRDefault="00B60592">
      <w:pPr>
        <w:rPr>
          <w:rFonts w:asciiTheme="minorEastAsia" w:hAnsiTheme="minorEastAsia" w:cstheme="minorEastAsia"/>
          <w:sz w:val="28"/>
          <w:szCs w:val="28"/>
        </w:rPr>
      </w:pPr>
    </w:p>
    <w:p w:rsidR="00B60592" w:rsidRDefault="00B60592">
      <w:pPr>
        <w:rPr>
          <w:rFonts w:asciiTheme="minorEastAsia" w:hAnsiTheme="minorEastAsia" w:cstheme="minorEastAsia"/>
          <w:sz w:val="28"/>
          <w:szCs w:val="28"/>
        </w:rPr>
      </w:pPr>
    </w:p>
    <w:p w:rsidR="00B60592" w:rsidRDefault="00B60592">
      <w:pPr>
        <w:rPr>
          <w:rFonts w:asciiTheme="minorEastAsia" w:hAnsiTheme="minorEastAsia" w:cstheme="minorEastAsia"/>
          <w:sz w:val="28"/>
          <w:szCs w:val="28"/>
        </w:rPr>
      </w:pPr>
    </w:p>
    <w:p w:rsidR="001E0B39" w:rsidRDefault="004C0AE8" w:rsidP="009F3C95">
      <w:pPr>
        <w:tabs>
          <w:tab w:val="left" w:pos="8520"/>
        </w:tabs>
        <w:spacing w:beforeLines="100" w:afterLines="50" w:line="500" w:lineRule="exact"/>
        <w:jc w:val="center"/>
        <w:rPr>
          <w:rFonts w:ascii="黑体" w:eastAsia="黑体" w:hAnsi="宋体" w:cs="Arial"/>
          <w:b/>
          <w:sz w:val="36"/>
          <w:szCs w:val="36"/>
        </w:rPr>
      </w:pPr>
      <w:r>
        <w:rPr>
          <w:rFonts w:ascii="黑体" w:eastAsia="黑体" w:hAnsi="宋体" w:cs="Arial" w:hint="eastAsia"/>
          <w:b/>
          <w:sz w:val="36"/>
          <w:szCs w:val="36"/>
        </w:rPr>
        <w:lastRenderedPageBreak/>
        <w:t>参展申请及合约</w:t>
      </w:r>
    </w:p>
    <w:tbl>
      <w:tblPr>
        <w:tblW w:w="94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837"/>
        <w:gridCol w:w="531"/>
        <w:gridCol w:w="2079"/>
        <w:gridCol w:w="3321"/>
        <w:gridCol w:w="2709"/>
      </w:tblGrid>
      <w:tr w:rsidR="001E0B39">
        <w:trPr>
          <w:cantSplit/>
          <w:trHeight w:val="397"/>
        </w:trPr>
        <w:tc>
          <w:tcPr>
            <w:tcW w:w="837" w:type="dxa"/>
            <w:vMerge w:val="restart"/>
            <w:vAlign w:val="center"/>
          </w:tcPr>
          <w:p w:rsidR="001E0B39" w:rsidRDefault="004C0AE8">
            <w:pPr>
              <w:jc w:val="left"/>
              <w:rPr>
                <w:rFonts w:ascii="新宋体" w:eastAsia="新宋体" w:hAnsi="新宋体"/>
                <w:sz w:val="22"/>
              </w:rPr>
            </w:pPr>
            <w:r>
              <w:rPr>
                <w:rFonts w:ascii="新宋体" w:eastAsia="新宋体" w:hAnsi="新宋体" w:hint="eastAsia"/>
                <w:sz w:val="22"/>
              </w:rPr>
              <w:t>参 展</w:t>
            </w:r>
          </w:p>
          <w:p w:rsidR="001E0B39" w:rsidRDefault="004C0AE8">
            <w:pPr>
              <w:jc w:val="left"/>
              <w:rPr>
                <w:rFonts w:ascii="新宋体" w:eastAsia="新宋体" w:hAnsi="新宋体"/>
                <w:sz w:val="22"/>
              </w:rPr>
            </w:pPr>
            <w:r>
              <w:rPr>
                <w:rFonts w:ascii="新宋体" w:eastAsia="新宋体" w:hAnsi="新宋体" w:hint="eastAsia"/>
                <w:sz w:val="22"/>
              </w:rPr>
              <w:t>单 位</w:t>
            </w:r>
          </w:p>
        </w:tc>
        <w:tc>
          <w:tcPr>
            <w:tcW w:w="8640" w:type="dxa"/>
            <w:gridSpan w:val="4"/>
            <w:vAlign w:val="center"/>
          </w:tcPr>
          <w:p w:rsidR="001E0B39" w:rsidRDefault="004C0AE8">
            <w:pPr>
              <w:rPr>
                <w:rFonts w:ascii="新宋体" w:eastAsia="新宋体" w:hAnsi="新宋体"/>
                <w:sz w:val="22"/>
              </w:rPr>
            </w:pPr>
            <w:r>
              <w:rPr>
                <w:rFonts w:ascii="新宋体" w:eastAsia="新宋体" w:hAnsi="新宋体" w:hint="eastAsia"/>
                <w:sz w:val="22"/>
              </w:rPr>
              <w:t>中 文：</w:t>
            </w:r>
          </w:p>
        </w:tc>
      </w:tr>
      <w:tr w:rsidR="001E0B39">
        <w:trPr>
          <w:cantSplit/>
          <w:trHeight w:val="397"/>
        </w:trPr>
        <w:tc>
          <w:tcPr>
            <w:tcW w:w="837" w:type="dxa"/>
            <w:vMerge/>
          </w:tcPr>
          <w:p w:rsidR="001E0B39" w:rsidRDefault="001E0B39">
            <w:pPr>
              <w:rPr>
                <w:rFonts w:ascii="新宋体" w:eastAsia="新宋体" w:hAnsi="新宋体"/>
                <w:sz w:val="22"/>
              </w:rPr>
            </w:pPr>
          </w:p>
        </w:tc>
        <w:tc>
          <w:tcPr>
            <w:tcW w:w="8640" w:type="dxa"/>
            <w:gridSpan w:val="4"/>
            <w:vAlign w:val="center"/>
          </w:tcPr>
          <w:p w:rsidR="001E0B39" w:rsidRDefault="004C0AE8">
            <w:pPr>
              <w:rPr>
                <w:rFonts w:ascii="新宋体" w:eastAsia="新宋体" w:hAnsi="新宋体"/>
                <w:sz w:val="22"/>
              </w:rPr>
            </w:pPr>
            <w:r>
              <w:rPr>
                <w:rFonts w:ascii="新宋体" w:eastAsia="新宋体" w:hAnsi="新宋体" w:hint="eastAsia"/>
                <w:sz w:val="22"/>
              </w:rPr>
              <w:t>英 文：</w:t>
            </w:r>
          </w:p>
        </w:tc>
      </w:tr>
      <w:tr w:rsidR="001E0B39">
        <w:trPr>
          <w:trHeight w:val="397"/>
        </w:trPr>
        <w:tc>
          <w:tcPr>
            <w:tcW w:w="9477" w:type="dxa"/>
            <w:gridSpan w:val="5"/>
            <w:vAlign w:val="center"/>
          </w:tcPr>
          <w:p w:rsidR="001E0B39" w:rsidRDefault="004C0AE8">
            <w:pPr>
              <w:rPr>
                <w:rFonts w:ascii="新宋体" w:eastAsia="新宋体" w:hAnsi="新宋体"/>
                <w:sz w:val="22"/>
              </w:rPr>
            </w:pPr>
            <w:r>
              <w:rPr>
                <w:rFonts w:ascii="新宋体" w:eastAsia="新宋体" w:hAnsi="新宋体" w:hint="eastAsia"/>
                <w:sz w:val="22"/>
              </w:rPr>
              <w:t>地 址：</w:t>
            </w:r>
          </w:p>
        </w:tc>
      </w:tr>
      <w:tr w:rsidR="001E0B39">
        <w:trPr>
          <w:trHeight w:val="397"/>
        </w:trPr>
        <w:tc>
          <w:tcPr>
            <w:tcW w:w="3447" w:type="dxa"/>
            <w:gridSpan w:val="3"/>
            <w:vAlign w:val="center"/>
          </w:tcPr>
          <w:p w:rsidR="001E0B39" w:rsidRDefault="004C0AE8">
            <w:pPr>
              <w:rPr>
                <w:rFonts w:ascii="新宋体" w:eastAsia="新宋体" w:hAnsi="新宋体"/>
                <w:sz w:val="22"/>
              </w:rPr>
            </w:pPr>
            <w:r>
              <w:rPr>
                <w:rFonts w:ascii="新宋体" w:eastAsia="新宋体" w:hAnsi="新宋体" w:hint="eastAsia"/>
                <w:sz w:val="22"/>
              </w:rPr>
              <w:t>公司负责人：</w:t>
            </w:r>
          </w:p>
        </w:tc>
        <w:tc>
          <w:tcPr>
            <w:tcW w:w="3321" w:type="dxa"/>
            <w:vAlign w:val="center"/>
          </w:tcPr>
          <w:p w:rsidR="001E0B39" w:rsidRDefault="004C0AE8">
            <w:pPr>
              <w:rPr>
                <w:rFonts w:ascii="新宋体" w:eastAsia="新宋体" w:hAnsi="新宋体"/>
                <w:sz w:val="22"/>
              </w:rPr>
            </w:pPr>
            <w:r>
              <w:rPr>
                <w:rFonts w:ascii="新宋体" w:eastAsia="新宋体" w:hAnsi="新宋体" w:hint="eastAsia"/>
                <w:sz w:val="22"/>
              </w:rPr>
              <w:t>公司联系人：</w:t>
            </w:r>
          </w:p>
        </w:tc>
        <w:tc>
          <w:tcPr>
            <w:tcW w:w="2709" w:type="dxa"/>
            <w:vAlign w:val="center"/>
          </w:tcPr>
          <w:p w:rsidR="001E0B39" w:rsidRDefault="004C0AE8">
            <w:pPr>
              <w:rPr>
                <w:rFonts w:ascii="新宋体" w:eastAsia="新宋体" w:hAnsi="新宋体"/>
                <w:sz w:val="22"/>
              </w:rPr>
            </w:pPr>
            <w:r>
              <w:rPr>
                <w:rFonts w:ascii="新宋体" w:eastAsia="新宋体" w:hAnsi="新宋体" w:hint="eastAsia"/>
                <w:sz w:val="22"/>
              </w:rPr>
              <w:t>联系人职务：</w:t>
            </w:r>
          </w:p>
        </w:tc>
      </w:tr>
      <w:tr w:rsidR="001E0B39">
        <w:trPr>
          <w:trHeight w:val="397"/>
        </w:trPr>
        <w:tc>
          <w:tcPr>
            <w:tcW w:w="3447" w:type="dxa"/>
            <w:gridSpan w:val="3"/>
            <w:vAlign w:val="center"/>
          </w:tcPr>
          <w:p w:rsidR="001E0B39" w:rsidRDefault="004C0AE8">
            <w:pPr>
              <w:rPr>
                <w:rFonts w:ascii="新宋体" w:eastAsia="新宋体" w:hAnsi="新宋体"/>
                <w:sz w:val="22"/>
              </w:rPr>
            </w:pPr>
            <w:r>
              <w:rPr>
                <w:rFonts w:ascii="新宋体" w:eastAsia="新宋体" w:hAnsi="新宋体" w:hint="eastAsia"/>
                <w:sz w:val="22"/>
              </w:rPr>
              <w:t>联系人电话：</w:t>
            </w:r>
          </w:p>
        </w:tc>
        <w:tc>
          <w:tcPr>
            <w:tcW w:w="3321" w:type="dxa"/>
            <w:vAlign w:val="center"/>
          </w:tcPr>
          <w:p w:rsidR="001E0B39" w:rsidRDefault="004C0AE8">
            <w:pPr>
              <w:rPr>
                <w:rFonts w:ascii="新宋体" w:eastAsia="新宋体" w:hAnsi="新宋体"/>
                <w:sz w:val="22"/>
              </w:rPr>
            </w:pPr>
            <w:r>
              <w:rPr>
                <w:rFonts w:ascii="新宋体" w:eastAsia="新宋体" w:hAnsi="新宋体" w:hint="eastAsia"/>
                <w:sz w:val="22"/>
              </w:rPr>
              <w:t>联系人邮箱：</w:t>
            </w:r>
          </w:p>
        </w:tc>
        <w:tc>
          <w:tcPr>
            <w:tcW w:w="2709" w:type="dxa"/>
            <w:vAlign w:val="center"/>
          </w:tcPr>
          <w:p w:rsidR="001E0B39" w:rsidRDefault="004C0AE8">
            <w:pPr>
              <w:rPr>
                <w:rFonts w:ascii="新宋体" w:eastAsia="新宋体" w:hAnsi="新宋体"/>
                <w:sz w:val="22"/>
              </w:rPr>
            </w:pPr>
            <w:r>
              <w:rPr>
                <w:rFonts w:ascii="新宋体" w:eastAsia="新宋体" w:hAnsi="新宋体" w:hint="eastAsia"/>
                <w:sz w:val="22"/>
              </w:rPr>
              <w:t>联系人手机：</w:t>
            </w:r>
          </w:p>
        </w:tc>
      </w:tr>
      <w:tr w:rsidR="001E0B39" w:rsidTr="00777CC8">
        <w:trPr>
          <w:trHeight w:hRule="exact" w:val="3160"/>
        </w:trPr>
        <w:tc>
          <w:tcPr>
            <w:tcW w:w="9477" w:type="dxa"/>
            <w:gridSpan w:val="5"/>
            <w:vAlign w:val="center"/>
          </w:tcPr>
          <w:p w:rsidR="001E0B39" w:rsidRDefault="004C0AE8">
            <w:pPr>
              <w:spacing w:line="480" w:lineRule="auto"/>
              <w:rPr>
                <w:rFonts w:ascii="新宋体" w:eastAsia="新宋体" w:hAnsi="新宋体"/>
                <w:sz w:val="22"/>
                <w:u w:val="single"/>
              </w:rPr>
            </w:pPr>
            <w:r>
              <w:rPr>
                <w:rFonts w:ascii="新宋体" w:eastAsia="新宋体" w:hAnsi="新宋体" w:hint="eastAsia"/>
                <w:sz w:val="22"/>
              </w:rPr>
              <w:t>展位号：</w:t>
            </w:r>
          </w:p>
          <w:p w:rsidR="001E0B39" w:rsidRDefault="00502F92">
            <w:pPr>
              <w:spacing w:line="400" w:lineRule="exact"/>
              <w:rPr>
                <w:rFonts w:ascii="新宋体" w:eastAsia="新宋体" w:hAnsi="新宋体"/>
                <w:sz w:val="22"/>
              </w:rPr>
            </w:pPr>
            <w:r>
              <w:rPr>
                <w:rFonts w:ascii="新宋体" w:eastAsia="新宋体" w:hAnsi="新宋体"/>
                <w:noProof/>
                <w:sz w:val="22"/>
              </w:rPr>
              <w:pict>
                <v:shapetype id="_x0000_t32" coordsize="21600,21600" o:spt="32" o:oned="t" path="m,l21600,21600e" filled="f">
                  <v:path arrowok="t" fillok="f" o:connecttype="none"/>
                  <o:lock v:ext="edit" shapetype="t"/>
                </v:shapetype>
                <v:shape id="_x0000_s1030" type="#_x0000_t32" style="position:absolute;left:0;text-align:left;margin-left:194.6pt;margin-top:14.2pt;width:28.4pt;height:0;z-index:251660800" o:connectortype="straight"/>
              </w:pict>
            </w:r>
            <w:r>
              <w:rPr>
                <w:rFonts w:ascii="新宋体" w:eastAsia="新宋体" w:hAnsi="新宋体"/>
                <w:noProof/>
                <w:sz w:val="22"/>
              </w:rPr>
              <w:pict>
                <v:shape id="_x0000_s1029" type="#_x0000_t32" style="position:absolute;left:0;text-align:left;margin-left:129.85pt;margin-top:15.25pt;width:28.4pt;height:0;z-index:251659776" o:connectortype="straight"/>
              </w:pict>
            </w:r>
            <w:r>
              <w:rPr>
                <w:rFonts w:ascii="新宋体" w:eastAsia="新宋体" w:hAnsi="新宋体"/>
                <w:noProof/>
                <w:sz w:val="22"/>
              </w:rPr>
              <w:pict>
                <v:shape id="_x0000_s1028" type="#_x0000_t32" style="position:absolute;left:0;text-align:left;margin-left:81.4pt;margin-top:14.85pt;width:29.75pt;height:0;z-index:251658752" o:connectortype="straight"/>
              </w:pict>
            </w:r>
            <w:r w:rsidR="004C0AE8">
              <w:rPr>
                <w:rFonts w:ascii="新宋体" w:eastAsia="新宋体" w:hAnsi="新宋体" w:hint="eastAsia"/>
                <w:sz w:val="22"/>
              </w:rPr>
              <w:t>■ 标准展位：m</w:t>
            </w:r>
            <w:r w:rsidR="0052006B">
              <w:rPr>
                <w:rFonts w:ascii="新宋体" w:eastAsia="新宋体" w:hAnsi="新宋体"/>
                <w:sz w:val="22"/>
              </w:rPr>
              <w:t xml:space="preserve"> </w:t>
            </w:r>
            <w:r w:rsidR="0052006B">
              <w:rPr>
                <w:rFonts w:ascii="新宋体" w:eastAsia="新宋体" w:hAnsi="新宋体" w:hint="eastAsia"/>
                <w:sz w:val="22"/>
              </w:rPr>
              <w:t xml:space="preserve"> </w:t>
            </w:r>
            <w:r w:rsidR="0052006B">
              <w:rPr>
                <w:rFonts w:ascii="新宋体" w:eastAsia="新宋体" w:hAnsi="新宋体"/>
                <w:sz w:val="22"/>
              </w:rPr>
              <w:t xml:space="preserve">     </w:t>
            </w:r>
            <w:r w:rsidR="004C0AE8">
              <w:rPr>
                <w:rFonts w:ascii="新宋体" w:eastAsia="新宋体" w:hAnsi="新宋体" w:hint="eastAsia"/>
                <w:sz w:val="22"/>
              </w:rPr>
              <w:t>×</w:t>
            </w:r>
            <w:r w:rsidR="0052006B">
              <w:rPr>
                <w:rFonts w:ascii="新宋体" w:eastAsia="新宋体" w:hAnsi="新宋体" w:hint="eastAsia"/>
                <w:sz w:val="22"/>
              </w:rPr>
              <w:t xml:space="preserve"> </w:t>
            </w:r>
            <w:r w:rsidR="0052006B">
              <w:rPr>
                <w:rFonts w:ascii="新宋体" w:eastAsia="新宋体" w:hAnsi="新宋体"/>
                <w:sz w:val="22"/>
              </w:rPr>
              <w:t xml:space="preserve">      </w:t>
            </w:r>
            <w:r w:rsidR="004C0AE8">
              <w:rPr>
                <w:rFonts w:ascii="新宋体" w:eastAsia="新宋体" w:hAnsi="新宋体" w:hint="eastAsia"/>
                <w:sz w:val="22"/>
              </w:rPr>
              <w:t>m</w:t>
            </w:r>
            <w:r w:rsidR="0052006B">
              <w:rPr>
                <w:rFonts w:ascii="新宋体" w:eastAsia="新宋体" w:hAnsi="新宋体"/>
                <w:sz w:val="22"/>
              </w:rPr>
              <w:t xml:space="preserve">  </w:t>
            </w:r>
            <w:r w:rsidR="004C0AE8">
              <w:rPr>
                <w:rFonts w:ascii="新宋体" w:eastAsia="新宋体" w:hAnsi="新宋体" w:hint="eastAsia"/>
                <w:sz w:val="22"/>
              </w:rPr>
              <w:t>=</w:t>
            </w:r>
            <w:r w:rsidR="0052006B">
              <w:rPr>
                <w:rFonts w:ascii="新宋体" w:eastAsia="新宋体" w:hAnsi="新宋体"/>
                <w:sz w:val="22"/>
              </w:rPr>
              <w:t xml:space="preserve">          </w:t>
            </w:r>
            <w:r w:rsidR="004C0AE8">
              <w:rPr>
                <w:rFonts w:ascii="新宋体" w:eastAsia="新宋体" w:hAnsi="新宋体" w:hint="eastAsia"/>
                <w:sz w:val="22"/>
              </w:rPr>
              <w:t>m</w:t>
            </w:r>
            <w:r w:rsidR="004C0AE8">
              <w:rPr>
                <w:rFonts w:ascii="新宋体" w:eastAsia="新宋体" w:hAnsi="新宋体" w:hint="eastAsia"/>
                <w:sz w:val="22"/>
                <w:vertAlign w:val="superscript"/>
              </w:rPr>
              <w:t>2</w:t>
            </w:r>
            <w:r w:rsidR="004C0AE8">
              <w:rPr>
                <w:rFonts w:ascii="宋体" w:hAnsi="宋体" w:hint="eastAsia"/>
                <w:bCs/>
                <w:szCs w:val="28"/>
              </w:rPr>
              <w:t>（</w:t>
            </w:r>
            <w:r w:rsidR="004C0AE8">
              <w:rPr>
                <w:rFonts w:ascii="宋体" w:hAnsi="宋体" w:hint="eastAsia"/>
                <w:kern w:val="0"/>
              </w:rPr>
              <w:t>RMB</w:t>
            </w:r>
            <w:r w:rsidR="004C0AE8" w:rsidRPr="004C0AE8">
              <w:rPr>
                <w:rFonts w:ascii="宋体" w:hAnsi="宋体" w:hint="eastAsia"/>
                <w:kern w:val="0"/>
              </w:rPr>
              <w:t>1</w:t>
            </w:r>
            <w:r w:rsidR="0052006B">
              <w:rPr>
                <w:rFonts w:ascii="宋体" w:hAnsi="宋体"/>
                <w:kern w:val="0"/>
              </w:rPr>
              <w:t>280</w:t>
            </w:r>
            <w:r w:rsidR="004C0AE8" w:rsidRPr="004C0AE8">
              <w:rPr>
                <w:rFonts w:ascii="宋体" w:hAnsi="宋体" w:hint="eastAsia"/>
                <w:kern w:val="0"/>
              </w:rPr>
              <w:t>0</w:t>
            </w:r>
            <w:r w:rsidR="004C0AE8">
              <w:rPr>
                <w:rFonts w:ascii="宋体" w:hAnsi="宋体" w:hint="eastAsia"/>
                <w:kern w:val="0"/>
              </w:rPr>
              <w:t>元/</w:t>
            </w:r>
            <w:r w:rsidR="0052006B">
              <w:rPr>
                <w:rFonts w:ascii="宋体" w:hAnsi="宋体" w:hint="eastAsia"/>
                <w:kern w:val="0"/>
              </w:rPr>
              <w:t>个</w:t>
            </w:r>
            <w:r w:rsidR="004C0AE8">
              <w:rPr>
                <w:rFonts w:ascii="宋体" w:hAnsi="宋体" w:hint="eastAsia"/>
                <w:kern w:val="0"/>
              </w:rPr>
              <w:t>；最小面积&gt;9</w:t>
            </w:r>
            <w:r w:rsidR="004C0AE8">
              <w:rPr>
                <w:rFonts w:ascii="新宋体" w:eastAsia="新宋体" w:hAnsi="新宋体" w:hint="eastAsia"/>
                <w:sz w:val="22"/>
              </w:rPr>
              <w:t xml:space="preserve"> m</w:t>
            </w:r>
            <w:r w:rsidR="004C0AE8">
              <w:rPr>
                <w:rFonts w:ascii="新宋体" w:eastAsia="新宋体" w:hAnsi="新宋体" w:hint="eastAsia"/>
                <w:sz w:val="22"/>
                <w:vertAlign w:val="superscript"/>
              </w:rPr>
              <w:t>2</w:t>
            </w:r>
            <w:r w:rsidR="004C0AE8">
              <w:rPr>
                <w:rFonts w:ascii="宋体" w:hAnsi="宋体" w:hint="eastAsia"/>
                <w:bCs/>
                <w:szCs w:val="28"/>
              </w:rPr>
              <w:t>）</w:t>
            </w:r>
          </w:p>
          <w:p w:rsidR="001E0B39" w:rsidRDefault="00502F92">
            <w:pPr>
              <w:spacing w:line="400" w:lineRule="exact"/>
              <w:rPr>
                <w:rFonts w:ascii="宋体" w:hAnsi="宋体"/>
                <w:bCs/>
                <w:szCs w:val="28"/>
              </w:rPr>
            </w:pPr>
            <w:r w:rsidRPr="00502F92">
              <w:rPr>
                <w:rFonts w:ascii="新宋体" w:eastAsia="新宋体" w:hAnsi="新宋体"/>
                <w:noProof/>
                <w:sz w:val="22"/>
              </w:rPr>
              <w:pict>
                <v:shape id="_x0000_s1034" type="#_x0000_t32" style="position:absolute;left:0;text-align:left;margin-left:193.85pt;margin-top:16.4pt;width:28.4pt;height:0;z-index:251663872" o:connectortype="straight"/>
              </w:pict>
            </w:r>
            <w:r w:rsidRPr="00502F92">
              <w:rPr>
                <w:rFonts w:ascii="新宋体" w:eastAsia="新宋体" w:hAnsi="新宋体"/>
                <w:noProof/>
                <w:sz w:val="22"/>
              </w:rPr>
              <w:pict>
                <v:shape id="_x0000_s1033" type="#_x0000_t32" style="position:absolute;left:0;text-align:left;margin-left:136.05pt;margin-top:16pt;width:28.4pt;height:0;z-index:251662848" o:connectortype="straight"/>
              </w:pict>
            </w:r>
            <w:r w:rsidRPr="00502F92">
              <w:rPr>
                <w:rFonts w:ascii="新宋体" w:eastAsia="新宋体" w:hAnsi="新宋体"/>
                <w:noProof/>
                <w:sz w:val="22"/>
              </w:rPr>
              <w:pict>
                <v:shape id="_x0000_s1032" type="#_x0000_t32" style="position:absolute;left:0;text-align:left;margin-left:83.15pt;margin-top:15.6pt;width:28.4pt;height:0;z-index:251661824" o:connectortype="straight"/>
              </w:pict>
            </w:r>
            <w:r w:rsidR="004C0AE8">
              <w:rPr>
                <w:rFonts w:ascii="新宋体" w:eastAsia="新宋体" w:hAnsi="新宋体" w:hint="eastAsia"/>
                <w:sz w:val="22"/>
              </w:rPr>
              <w:t>■ 室内光地：m</w:t>
            </w:r>
            <w:r w:rsidR="0052006B">
              <w:rPr>
                <w:rFonts w:ascii="新宋体" w:eastAsia="新宋体" w:hAnsi="新宋体"/>
                <w:sz w:val="22"/>
              </w:rPr>
              <w:t xml:space="preserve">       </w:t>
            </w:r>
            <w:r w:rsidR="004C0AE8">
              <w:rPr>
                <w:rFonts w:ascii="新宋体" w:eastAsia="新宋体" w:hAnsi="新宋体" w:hint="eastAsia"/>
                <w:sz w:val="22"/>
              </w:rPr>
              <w:t>×</w:t>
            </w:r>
            <w:r w:rsidR="0052006B">
              <w:rPr>
                <w:rFonts w:ascii="新宋体" w:eastAsia="新宋体" w:hAnsi="新宋体" w:hint="eastAsia"/>
                <w:sz w:val="22"/>
              </w:rPr>
              <w:t xml:space="preserve"> </w:t>
            </w:r>
            <w:r w:rsidR="0052006B">
              <w:rPr>
                <w:rFonts w:ascii="新宋体" w:eastAsia="新宋体" w:hAnsi="新宋体"/>
                <w:sz w:val="22"/>
              </w:rPr>
              <w:t xml:space="preserve">      </w:t>
            </w:r>
            <w:r w:rsidR="004C0AE8">
              <w:rPr>
                <w:rFonts w:ascii="新宋体" w:eastAsia="新宋体" w:hAnsi="新宋体" w:hint="eastAsia"/>
                <w:sz w:val="22"/>
              </w:rPr>
              <w:t>m</w:t>
            </w:r>
            <w:r w:rsidR="0052006B">
              <w:rPr>
                <w:rFonts w:ascii="新宋体" w:eastAsia="新宋体" w:hAnsi="新宋体"/>
                <w:sz w:val="22"/>
              </w:rPr>
              <w:t xml:space="preserve">  </w:t>
            </w:r>
            <w:r w:rsidR="004C0AE8">
              <w:rPr>
                <w:rFonts w:ascii="新宋体" w:eastAsia="新宋体" w:hAnsi="新宋体" w:hint="eastAsia"/>
                <w:sz w:val="22"/>
              </w:rPr>
              <w:t>=</w:t>
            </w:r>
            <w:r w:rsidR="0052006B">
              <w:rPr>
                <w:rFonts w:ascii="新宋体" w:eastAsia="新宋体" w:hAnsi="新宋体"/>
                <w:sz w:val="22"/>
              </w:rPr>
              <w:t xml:space="preserve">          </w:t>
            </w:r>
            <w:r w:rsidR="004C0AE8">
              <w:rPr>
                <w:rFonts w:ascii="新宋体" w:eastAsia="新宋体" w:hAnsi="新宋体" w:hint="eastAsia"/>
                <w:sz w:val="22"/>
              </w:rPr>
              <w:t>m</w:t>
            </w:r>
            <w:r w:rsidR="004C0AE8">
              <w:rPr>
                <w:rFonts w:ascii="新宋体" w:eastAsia="新宋体" w:hAnsi="新宋体" w:hint="eastAsia"/>
                <w:sz w:val="22"/>
                <w:vertAlign w:val="superscript"/>
              </w:rPr>
              <w:t>2</w:t>
            </w:r>
            <w:r w:rsidR="004C0AE8">
              <w:rPr>
                <w:rFonts w:ascii="宋体" w:hAnsi="宋体" w:hint="eastAsia"/>
                <w:bCs/>
                <w:szCs w:val="28"/>
              </w:rPr>
              <w:t>（</w:t>
            </w:r>
            <w:r w:rsidR="004C0AE8">
              <w:rPr>
                <w:rFonts w:ascii="宋体" w:hAnsi="宋体" w:hint="eastAsia"/>
                <w:kern w:val="0"/>
              </w:rPr>
              <w:t xml:space="preserve">RMB </w:t>
            </w:r>
            <w:r w:rsidR="004C0AE8" w:rsidRPr="004C0AE8">
              <w:rPr>
                <w:rFonts w:ascii="宋体" w:hAnsi="宋体" w:hint="eastAsia"/>
                <w:kern w:val="0"/>
              </w:rPr>
              <w:t>1</w:t>
            </w:r>
            <w:r w:rsidR="004C0AE8" w:rsidRPr="004C0AE8">
              <w:rPr>
                <w:rFonts w:ascii="宋体" w:hAnsi="宋体"/>
                <w:kern w:val="0"/>
              </w:rPr>
              <w:t>2</w:t>
            </w:r>
            <w:r w:rsidR="0052006B">
              <w:rPr>
                <w:rFonts w:ascii="宋体" w:hAnsi="宋体"/>
                <w:kern w:val="0"/>
              </w:rPr>
              <w:t>8</w:t>
            </w:r>
            <w:r w:rsidR="004C0AE8" w:rsidRPr="004C0AE8">
              <w:rPr>
                <w:rFonts w:ascii="宋体" w:hAnsi="宋体" w:hint="eastAsia"/>
                <w:kern w:val="0"/>
              </w:rPr>
              <w:t>0</w:t>
            </w:r>
            <w:r w:rsidR="004C0AE8">
              <w:rPr>
                <w:rFonts w:ascii="宋体" w:hAnsi="宋体" w:hint="eastAsia"/>
                <w:kern w:val="0"/>
              </w:rPr>
              <w:t>元/平米；最小面积&gt;36</w:t>
            </w:r>
            <w:r w:rsidR="004C0AE8">
              <w:rPr>
                <w:rFonts w:ascii="新宋体" w:eastAsia="新宋体" w:hAnsi="新宋体" w:hint="eastAsia"/>
                <w:sz w:val="22"/>
              </w:rPr>
              <w:t xml:space="preserve"> m</w:t>
            </w:r>
            <w:r w:rsidR="004C0AE8">
              <w:rPr>
                <w:rFonts w:ascii="新宋体" w:eastAsia="新宋体" w:hAnsi="新宋体" w:hint="eastAsia"/>
                <w:sz w:val="22"/>
                <w:vertAlign w:val="superscript"/>
              </w:rPr>
              <w:t>2</w:t>
            </w:r>
            <w:r w:rsidR="004C0AE8">
              <w:rPr>
                <w:rFonts w:ascii="宋体" w:hAnsi="宋体" w:hint="eastAsia"/>
                <w:bCs/>
                <w:szCs w:val="28"/>
              </w:rPr>
              <w:t>）</w:t>
            </w:r>
          </w:p>
          <w:p w:rsidR="001E0B39" w:rsidRDefault="00502F92">
            <w:pPr>
              <w:spacing w:line="400" w:lineRule="exact"/>
              <w:rPr>
                <w:rFonts w:ascii="宋体" w:hAnsi="宋体"/>
                <w:bCs/>
                <w:szCs w:val="28"/>
              </w:rPr>
            </w:pPr>
            <w:r w:rsidRPr="00502F92">
              <w:rPr>
                <w:rFonts w:ascii="新宋体" w:eastAsia="新宋体" w:hAnsi="新宋体"/>
                <w:noProof/>
                <w:sz w:val="22"/>
              </w:rPr>
              <w:pict>
                <v:shape id="_x0000_s1039" type="#_x0000_t32" style="position:absolute;left:0;text-align:left;margin-left:238.2pt;margin-top:16.4pt;width:28.4pt;height:0;z-index:251668992" o:connectortype="straight"/>
              </w:pict>
            </w:r>
            <w:r w:rsidRPr="00502F92">
              <w:rPr>
                <w:rFonts w:ascii="新宋体" w:eastAsia="新宋体" w:hAnsi="新宋体"/>
                <w:noProof/>
                <w:sz w:val="22"/>
              </w:rPr>
              <w:pict>
                <v:shape id="_x0000_s1037" type="#_x0000_t32" style="position:absolute;left:0;text-align:left;margin-left:180.05pt;margin-top:17.55pt;width:28.4pt;height:0;z-index:251666944" o:connectortype="straight"/>
              </w:pict>
            </w:r>
            <w:r w:rsidRPr="00502F92">
              <w:rPr>
                <w:rFonts w:ascii="新宋体" w:eastAsia="新宋体" w:hAnsi="新宋体"/>
                <w:noProof/>
                <w:sz w:val="22"/>
              </w:rPr>
              <w:pict>
                <v:shape id="_x0000_s1035" type="#_x0000_t32" style="position:absolute;left:0;text-align:left;margin-left:144.75pt;margin-top:17.15pt;width:28.4pt;height:0;z-index:251664896" o:connectortype="straight"/>
              </w:pict>
            </w:r>
            <w:r w:rsidR="004C0AE8">
              <w:rPr>
                <w:rFonts w:ascii="新宋体" w:eastAsia="新宋体" w:hAnsi="新宋体" w:hint="eastAsia"/>
                <w:sz w:val="22"/>
              </w:rPr>
              <w:t>■ 品牌A区</w:t>
            </w:r>
            <w:r w:rsidR="00777CC8">
              <w:rPr>
                <w:rFonts w:ascii="新宋体" w:eastAsia="新宋体" w:hAnsi="新宋体" w:hint="eastAsia"/>
                <w:sz w:val="22"/>
              </w:rPr>
              <w:t>（外资标展）</w:t>
            </w:r>
            <w:r w:rsidR="004C0AE8">
              <w:rPr>
                <w:rFonts w:ascii="新宋体" w:eastAsia="新宋体" w:hAnsi="新宋体" w:hint="eastAsia"/>
                <w:sz w:val="22"/>
              </w:rPr>
              <w:t>：m</w:t>
            </w:r>
            <w:r w:rsidR="0052006B">
              <w:rPr>
                <w:rFonts w:ascii="新宋体" w:eastAsia="新宋体" w:hAnsi="新宋体"/>
                <w:sz w:val="22"/>
              </w:rPr>
              <w:t xml:space="preserve">     </w:t>
            </w:r>
            <w:r w:rsidR="004C0AE8">
              <w:rPr>
                <w:rFonts w:ascii="新宋体" w:eastAsia="新宋体" w:hAnsi="新宋体" w:hint="eastAsia"/>
                <w:sz w:val="22"/>
              </w:rPr>
              <w:t>×</w:t>
            </w:r>
            <w:r w:rsidR="0052006B">
              <w:rPr>
                <w:rFonts w:ascii="新宋体" w:eastAsia="新宋体" w:hAnsi="新宋体" w:hint="eastAsia"/>
                <w:sz w:val="22"/>
              </w:rPr>
              <w:t xml:space="preserve"> </w:t>
            </w:r>
            <w:r w:rsidR="0052006B">
              <w:rPr>
                <w:rFonts w:ascii="新宋体" w:eastAsia="新宋体" w:hAnsi="新宋体"/>
                <w:sz w:val="22"/>
              </w:rPr>
              <w:t xml:space="preserve">    </w:t>
            </w:r>
            <w:r w:rsidR="004C0AE8">
              <w:rPr>
                <w:rFonts w:ascii="新宋体" w:eastAsia="新宋体" w:hAnsi="新宋体" w:hint="eastAsia"/>
                <w:sz w:val="22"/>
              </w:rPr>
              <w:t>m</w:t>
            </w:r>
            <w:r w:rsidR="00124326">
              <w:rPr>
                <w:rFonts w:ascii="新宋体" w:eastAsia="新宋体" w:hAnsi="新宋体"/>
                <w:sz w:val="22"/>
              </w:rPr>
              <w:t xml:space="preserve">  </w:t>
            </w:r>
            <w:r w:rsidR="004C0AE8">
              <w:rPr>
                <w:rFonts w:ascii="新宋体" w:eastAsia="新宋体" w:hAnsi="新宋体" w:hint="eastAsia"/>
                <w:sz w:val="22"/>
              </w:rPr>
              <w:t>=</w:t>
            </w:r>
            <w:r w:rsidR="0052006B">
              <w:rPr>
                <w:rFonts w:ascii="新宋体" w:eastAsia="新宋体" w:hAnsi="新宋体"/>
                <w:sz w:val="22"/>
              </w:rPr>
              <w:t xml:space="preserve"> </w:t>
            </w:r>
            <w:r w:rsidR="00124326">
              <w:rPr>
                <w:rFonts w:ascii="新宋体" w:eastAsia="新宋体" w:hAnsi="新宋体"/>
                <w:sz w:val="22"/>
              </w:rPr>
              <w:t xml:space="preserve">     </w:t>
            </w:r>
            <w:r w:rsidR="0052006B">
              <w:rPr>
                <w:rFonts w:ascii="新宋体" w:eastAsia="新宋体" w:hAnsi="新宋体"/>
                <w:sz w:val="22"/>
              </w:rPr>
              <w:t xml:space="preserve"> </w:t>
            </w:r>
            <w:r w:rsidR="004C0AE8">
              <w:rPr>
                <w:rFonts w:ascii="新宋体" w:eastAsia="新宋体" w:hAnsi="新宋体" w:hint="eastAsia"/>
                <w:sz w:val="22"/>
              </w:rPr>
              <w:t>m</w:t>
            </w:r>
            <w:r w:rsidR="004C0AE8">
              <w:rPr>
                <w:rFonts w:ascii="新宋体" w:eastAsia="新宋体" w:hAnsi="新宋体" w:hint="eastAsia"/>
                <w:sz w:val="22"/>
                <w:vertAlign w:val="superscript"/>
              </w:rPr>
              <w:t>2</w:t>
            </w:r>
            <w:r w:rsidR="004C0AE8">
              <w:rPr>
                <w:rFonts w:ascii="宋体" w:hAnsi="宋体" w:hint="eastAsia"/>
                <w:bCs/>
                <w:szCs w:val="28"/>
              </w:rPr>
              <w:t>（</w:t>
            </w:r>
            <w:r w:rsidR="004C0AE8">
              <w:rPr>
                <w:rFonts w:ascii="宋体" w:hAnsi="宋体" w:hint="eastAsia"/>
                <w:kern w:val="0"/>
              </w:rPr>
              <w:t>RMB</w:t>
            </w:r>
            <w:r w:rsidR="004C0AE8" w:rsidRPr="004C0AE8">
              <w:rPr>
                <w:rFonts w:ascii="宋体" w:hAnsi="宋体" w:hint="eastAsia"/>
                <w:kern w:val="0"/>
              </w:rPr>
              <w:t>2</w:t>
            </w:r>
            <w:r w:rsidR="00777CC8">
              <w:rPr>
                <w:rFonts w:ascii="宋体" w:hAnsi="宋体"/>
                <w:kern w:val="0"/>
              </w:rPr>
              <w:t>6</w:t>
            </w:r>
            <w:r w:rsidR="004C0AE8" w:rsidRPr="004C0AE8">
              <w:rPr>
                <w:rFonts w:ascii="宋体" w:hAnsi="宋体" w:hint="eastAsia"/>
                <w:kern w:val="0"/>
              </w:rPr>
              <w:t>00</w:t>
            </w:r>
            <w:r w:rsidR="004C0AE8">
              <w:rPr>
                <w:rFonts w:ascii="宋体" w:hAnsi="宋体" w:hint="eastAsia"/>
                <w:kern w:val="0"/>
              </w:rPr>
              <w:t>元/平米；最小面积</w:t>
            </w:r>
            <w:r w:rsidR="00777CC8">
              <w:rPr>
                <w:rFonts w:ascii="宋体" w:hAnsi="宋体" w:hint="eastAsia"/>
                <w:kern w:val="0"/>
              </w:rPr>
              <w:t>&gt;</w:t>
            </w:r>
            <w:r w:rsidR="00777CC8">
              <w:rPr>
                <w:rFonts w:ascii="宋体" w:hAnsi="宋体"/>
                <w:kern w:val="0"/>
              </w:rPr>
              <w:t>9</w:t>
            </w:r>
            <w:r w:rsidR="004C0AE8">
              <w:rPr>
                <w:rFonts w:ascii="新宋体" w:eastAsia="新宋体" w:hAnsi="新宋体" w:hint="eastAsia"/>
                <w:sz w:val="22"/>
              </w:rPr>
              <w:t xml:space="preserve"> m</w:t>
            </w:r>
            <w:r w:rsidR="004C0AE8">
              <w:rPr>
                <w:rFonts w:ascii="新宋体" w:eastAsia="新宋体" w:hAnsi="新宋体" w:hint="eastAsia"/>
                <w:sz w:val="22"/>
                <w:vertAlign w:val="superscript"/>
              </w:rPr>
              <w:t>2</w:t>
            </w:r>
            <w:r w:rsidR="004C0AE8">
              <w:rPr>
                <w:rFonts w:ascii="宋体" w:hAnsi="宋体" w:hint="eastAsia"/>
                <w:bCs/>
                <w:szCs w:val="28"/>
              </w:rPr>
              <w:t>）</w:t>
            </w:r>
          </w:p>
          <w:p w:rsidR="00777CC8" w:rsidRDefault="00502F92" w:rsidP="00777CC8">
            <w:pPr>
              <w:spacing w:line="400" w:lineRule="exact"/>
              <w:rPr>
                <w:rFonts w:ascii="宋体" w:hAnsi="宋体"/>
                <w:bCs/>
                <w:szCs w:val="28"/>
              </w:rPr>
            </w:pPr>
            <w:r w:rsidRPr="00502F92">
              <w:rPr>
                <w:rFonts w:ascii="新宋体" w:eastAsia="新宋体" w:hAnsi="新宋体"/>
                <w:noProof/>
                <w:sz w:val="22"/>
              </w:rPr>
              <w:pict>
                <v:shape id="_x0000_s1040" type="#_x0000_t32" style="position:absolute;left:0;text-align:left;margin-left:240.25pt;margin-top:16.85pt;width:28.4pt;height:0;z-index:251670016" o:connectortype="straight"/>
              </w:pict>
            </w:r>
            <w:r w:rsidRPr="00502F92">
              <w:rPr>
                <w:rFonts w:ascii="新宋体" w:eastAsia="新宋体" w:hAnsi="新宋体"/>
                <w:noProof/>
                <w:sz w:val="22"/>
              </w:rPr>
              <w:pict>
                <v:shape id="_x0000_s1038" type="#_x0000_t32" style="position:absolute;left:0;text-align:left;margin-left:180.45pt;margin-top:16.85pt;width:28.4pt;height:0;z-index:251667968" o:connectortype="straight"/>
              </w:pict>
            </w:r>
            <w:r w:rsidRPr="00502F92">
              <w:rPr>
                <w:rFonts w:ascii="新宋体" w:eastAsia="新宋体" w:hAnsi="新宋体"/>
                <w:noProof/>
                <w:sz w:val="22"/>
              </w:rPr>
              <w:pict>
                <v:shape id="_x0000_s1036" type="#_x0000_t32" style="position:absolute;left:0;text-align:left;margin-left:145.15pt;margin-top:16.45pt;width:28.4pt;height:0;z-index:251665920" o:connectortype="straight"/>
              </w:pict>
            </w:r>
            <w:r w:rsidR="00777CC8">
              <w:rPr>
                <w:rFonts w:ascii="新宋体" w:eastAsia="新宋体" w:hAnsi="新宋体" w:hint="eastAsia"/>
                <w:sz w:val="22"/>
              </w:rPr>
              <w:t>■ 品牌A区（外资光地）：m</w:t>
            </w:r>
            <w:r w:rsidR="00777CC8">
              <w:rPr>
                <w:rFonts w:ascii="新宋体" w:eastAsia="新宋体" w:hAnsi="新宋体"/>
                <w:sz w:val="22"/>
              </w:rPr>
              <w:t xml:space="preserve">     </w:t>
            </w:r>
            <w:r w:rsidR="00777CC8">
              <w:rPr>
                <w:rFonts w:ascii="新宋体" w:eastAsia="新宋体" w:hAnsi="新宋体" w:hint="eastAsia"/>
                <w:sz w:val="22"/>
              </w:rPr>
              <w:t xml:space="preserve">× </w:t>
            </w:r>
            <w:r w:rsidR="00777CC8">
              <w:rPr>
                <w:rFonts w:ascii="新宋体" w:eastAsia="新宋体" w:hAnsi="新宋体"/>
                <w:sz w:val="22"/>
              </w:rPr>
              <w:t xml:space="preserve">    </w:t>
            </w:r>
            <w:r w:rsidR="00777CC8">
              <w:rPr>
                <w:rFonts w:ascii="新宋体" w:eastAsia="新宋体" w:hAnsi="新宋体" w:hint="eastAsia"/>
                <w:sz w:val="22"/>
              </w:rPr>
              <w:t>m</w:t>
            </w:r>
            <w:r w:rsidR="00777CC8">
              <w:rPr>
                <w:rFonts w:ascii="新宋体" w:eastAsia="新宋体" w:hAnsi="新宋体"/>
                <w:sz w:val="22"/>
              </w:rPr>
              <w:t xml:space="preserve">  </w:t>
            </w:r>
            <w:r w:rsidR="00777CC8">
              <w:rPr>
                <w:rFonts w:ascii="新宋体" w:eastAsia="新宋体" w:hAnsi="新宋体" w:hint="eastAsia"/>
                <w:sz w:val="22"/>
              </w:rPr>
              <w:t>=</w:t>
            </w:r>
            <w:r w:rsidR="00777CC8">
              <w:rPr>
                <w:rFonts w:ascii="新宋体" w:eastAsia="新宋体" w:hAnsi="新宋体"/>
                <w:sz w:val="22"/>
              </w:rPr>
              <w:t xml:space="preserve">       </w:t>
            </w:r>
            <w:r w:rsidR="00777CC8">
              <w:rPr>
                <w:rFonts w:ascii="新宋体" w:eastAsia="新宋体" w:hAnsi="新宋体" w:hint="eastAsia"/>
                <w:sz w:val="22"/>
              </w:rPr>
              <w:t>m</w:t>
            </w:r>
            <w:r w:rsidR="00777CC8">
              <w:rPr>
                <w:rFonts w:ascii="新宋体" w:eastAsia="新宋体" w:hAnsi="新宋体" w:hint="eastAsia"/>
                <w:sz w:val="22"/>
                <w:vertAlign w:val="superscript"/>
              </w:rPr>
              <w:t>2</w:t>
            </w:r>
            <w:r w:rsidR="00777CC8">
              <w:rPr>
                <w:rFonts w:ascii="宋体" w:hAnsi="宋体" w:hint="eastAsia"/>
                <w:bCs/>
                <w:szCs w:val="28"/>
              </w:rPr>
              <w:t>（</w:t>
            </w:r>
            <w:r w:rsidR="00777CC8">
              <w:rPr>
                <w:rFonts w:ascii="宋体" w:hAnsi="宋体" w:hint="eastAsia"/>
                <w:kern w:val="0"/>
              </w:rPr>
              <w:t>RMB</w:t>
            </w:r>
            <w:r w:rsidR="00777CC8" w:rsidRPr="004C0AE8">
              <w:rPr>
                <w:rFonts w:ascii="宋体" w:hAnsi="宋体" w:hint="eastAsia"/>
                <w:kern w:val="0"/>
              </w:rPr>
              <w:t>2</w:t>
            </w:r>
            <w:r w:rsidR="00777CC8">
              <w:rPr>
                <w:rFonts w:ascii="宋体" w:hAnsi="宋体"/>
                <w:kern w:val="0"/>
              </w:rPr>
              <w:t>4</w:t>
            </w:r>
            <w:r w:rsidR="00777CC8" w:rsidRPr="004C0AE8">
              <w:rPr>
                <w:rFonts w:ascii="宋体" w:hAnsi="宋体" w:hint="eastAsia"/>
                <w:kern w:val="0"/>
              </w:rPr>
              <w:t>00</w:t>
            </w:r>
            <w:r w:rsidR="00777CC8">
              <w:rPr>
                <w:rFonts w:ascii="宋体" w:hAnsi="宋体" w:hint="eastAsia"/>
                <w:kern w:val="0"/>
              </w:rPr>
              <w:t>元/平米；最小面积&gt;</w:t>
            </w:r>
            <w:r w:rsidR="007407D5">
              <w:rPr>
                <w:rFonts w:ascii="宋体" w:hAnsi="宋体"/>
                <w:kern w:val="0"/>
              </w:rPr>
              <w:t>18</w:t>
            </w:r>
            <w:r w:rsidR="00777CC8">
              <w:rPr>
                <w:rFonts w:ascii="新宋体" w:eastAsia="新宋体" w:hAnsi="新宋体" w:hint="eastAsia"/>
                <w:sz w:val="22"/>
              </w:rPr>
              <w:t xml:space="preserve"> m</w:t>
            </w:r>
            <w:r w:rsidR="00777CC8">
              <w:rPr>
                <w:rFonts w:ascii="新宋体" w:eastAsia="新宋体" w:hAnsi="新宋体" w:hint="eastAsia"/>
                <w:sz w:val="22"/>
                <w:vertAlign w:val="superscript"/>
              </w:rPr>
              <w:t>2</w:t>
            </w:r>
            <w:r w:rsidR="00777CC8">
              <w:rPr>
                <w:rFonts w:ascii="宋体" w:hAnsi="宋体" w:hint="eastAsia"/>
                <w:bCs/>
                <w:szCs w:val="28"/>
              </w:rPr>
              <w:t>）</w:t>
            </w:r>
          </w:p>
          <w:p w:rsidR="001E0B39" w:rsidRDefault="004C0AE8">
            <w:pPr>
              <w:spacing w:line="400" w:lineRule="exact"/>
              <w:rPr>
                <w:rFonts w:ascii="新宋体" w:eastAsia="新宋体" w:hAnsi="新宋体"/>
                <w:sz w:val="22"/>
                <w:u w:val="single"/>
              </w:rPr>
            </w:pPr>
            <w:r>
              <w:rPr>
                <w:rFonts w:ascii="新宋体" w:eastAsia="新宋体" w:hAnsi="新宋体" w:hint="eastAsia"/>
                <w:sz w:val="22"/>
              </w:rPr>
              <w:t>■ 同期论坛：场/费 用</w:t>
            </w:r>
          </w:p>
          <w:p w:rsidR="001E0B39" w:rsidRDefault="004C0AE8">
            <w:pPr>
              <w:spacing w:line="400" w:lineRule="exact"/>
              <w:rPr>
                <w:rFonts w:ascii="新宋体" w:eastAsia="新宋体" w:hAnsi="新宋体"/>
                <w:sz w:val="22"/>
              </w:rPr>
            </w:pPr>
            <w:r>
              <w:rPr>
                <w:rFonts w:ascii="新宋体" w:eastAsia="新宋体" w:hAnsi="新宋体" w:hint="eastAsia"/>
                <w:sz w:val="22"/>
              </w:rPr>
              <w:t>■ 会刊版面：  /认刊费</w:t>
            </w:r>
          </w:p>
          <w:p w:rsidR="001E0B39" w:rsidRDefault="001E0B39">
            <w:pPr>
              <w:spacing w:line="400" w:lineRule="exact"/>
              <w:ind w:firstLineChars="350" w:firstLine="770"/>
              <w:rPr>
                <w:rFonts w:ascii="宋体" w:hAnsi="宋体"/>
                <w:sz w:val="22"/>
              </w:rPr>
            </w:pPr>
          </w:p>
        </w:tc>
      </w:tr>
      <w:tr w:rsidR="001E0B39">
        <w:trPr>
          <w:trHeight w:val="397"/>
        </w:trPr>
        <w:tc>
          <w:tcPr>
            <w:tcW w:w="1368" w:type="dxa"/>
            <w:gridSpan w:val="2"/>
            <w:vAlign w:val="center"/>
          </w:tcPr>
          <w:p w:rsidR="001E0B39" w:rsidRDefault="004C0AE8">
            <w:pPr>
              <w:jc w:val="center"/>
              <w:rPr>
                <w:rFonts w:ascii="新宋体" w:eastAsia="新宋体" w:hAnsi="新宋体"/>
                <w:szCs w:val="21"/>
              </w:rPr>
            </w:pPr>
            <w:r>
              <w:rPr>
                <w:rFonts w:ascii="新宋体" w:eastAsia="新宋体" w:hAnsi="新宋体" w:hint="eastAsia"/>
                <w:szCs w:val="21"/>
              </w:rPr>
              <w:t>费用总额：</w:t>
            </w:r>
          </w:p>
        </w:tc>
        <w:tc>
          <w:tcPr>
            <w:tcW w:w="5400" w:type="dxa"/>
            <w:gridSpan w:val="2"/>
            <w:vAlign w:val="center"/>
          </w:tcPr>
          <w:p w:rsidR="001E0B39" w:rsidRDefault="004C0AE8">
            <w:pPr>
              <w:rPr>
                <w:rFonts w:ascii="新宋体" w:eastAsia="新宋体" w:hAnsi="新宋体"/>
                <w:szCs w:val="21"/>
              </w:rPr>
            </w:pPr>
            <w:r>
              <w:rPr>
                <w:rFonts w:ascii="新宋体" w:eastAsia="新宋体" w:hAnsi="新宋体" w:hint="eastAsia"/>
                <w:szCs w:val="21"/>
              </w:rPr>
              <w:t xml:space="preserve">（大写）                                        </w:t>
            </w:r>
          </w:p>
        </w:tc>
        <w:tc>
          <w:tcPr>
            <w:tcW w:w="2709" w:type="dxa"/>
            <w:vAlign w:val="center"/>
          </w:tcPr>
          <w:p w:rsidR="001E0B39" w:rsidRDefault="004C0AE8">
            <w:pPr>
              <w:rPr>
                <w:rFonts w:ascii="新宋体" w:eastAsia="新宋体" w:hAnsi="新宋体"/>
                <w:szCs w:val="21"/>
              </w:rPr>
            </w:pPr>
            <w:r>
              <w:rPr>
                <w:rFonts w:ascii="新宋体" w:eastAsia="新宋体" w:hAnsi="新宋体" w:hint="eastAsia"/>
                <w:szCs w:val="21"/>
              </w:rPr>
              <w:t>（小写）￥</w:t>
            </w:r>
          </w:p>
        </w:tc>
      </w:tr>
      <w:tr w:rsidR="004C0AE8">
        <w:trPr>
          <w:trHeight w:val="301"/>
        </w:trPr>
        <w:tc>
          <w:tcPr>
            <w:tcW w:w="1368" w:type="dxa"/>
            <w:gridSpan w:val="2"/>
            <w:vAlign w:val="center"/>
          </w:tcPr>
          <w:p w:rsidR="004C0AE8" w:rsidRDefault="004C0AE8" w:rsidP="004C0AE8">
            <w:pPr>
              <w:jc w:val="center"/>
              <w:rPr>
                <w:rFonts w:ascii="新宋体" w:eastAsia="新宋体" w:hAnsi="新宋体"/>
                <w:szCs w:val="21"/>
              </w:rPr>
            </w:pPr>
            <w:r>
              <w:rPr>
                <w:rFonts w:ascii="新宋体" w:eastAsia="新宋体" w:hAnsi="新宋体" w:hint="eastAsia"/>
                <w:szCs w:val="21"/>
              </w:rPr>
              <w:t>收款单位：</w:t>
            </w:r>
          </w:p>
        </w:tc>
        <w:tc>
          <w:tcPr>
            <w:tcW w:w="8109" w:type="dxa"/>
            <w:gridSpan w:val="3"/>
            <w:vAlign w:val="center"/>
          </w:tcPr>
          <w:p w:rsidR="004C0AE8" w:rsidRPr="006B1D53" w:rsidRDefault="004C0AE8" w:rsidP="004C0AE8">
            <w:pPr>
              <w:rPr>
                <w:rFonts w:ascii="新宋体" w:eastAsia="新宋体" w:hAnsi="新宋体"/>
                <w:szCs w:val="21"/>
              </w:rPr>
            </w:pPr>
            <w:r w:rsidRPr="00360E46">
              <w:rPr>
                <w:rFonts w:ascii="Arial" w:hAnsi="Arial" w:cs="Arial" w:hint="eastAsia"/>
                <w:b/>
                <w:bCs/>
                <w:color w:val="000000"/>
                <w:szCs w:val="21"/>
              </w:rPr>
              <w:t>中国再生资源回收利用协会</w:t>
            </w:r>
          </w:p>
        </w:tc>
      </w:tr>
      <w:tr w:rsidR="004C0AE8">
        <w:trPr>
          <w:trHeight w:val="397"/>
        </w:trPr>
        <w:tc>
          <w:tcPr>
            <w:tcW w:w="1368" w:type="dxa"/>
            <w:gridSpan w:val="2"/>
            <w:vAlign w:val="center"/>
          </w:tcPr>
          <w:p w:rsidR="004C0AE8" w:rsidRDefault="004C0AE8" w:rsidP="004C0AE8">
            <w:pPr>
              <w:jc w:val="center"/>
              <w:rPr>
                <w:rFonts w:ascii="新宋体" w:eastAsia="新宋体" w:hAnsi="新宋体"/>
                <w:szCs w:val="21"/>
              </w:rPr>
            </w:pPr>
            <w:r>
              <w:rPr>
                <w:rFonts w:ascii="新宋体" w:eastAsia="新宋体" w:hAnsi="新宋体" w:hint="eastAsia"/>
                <w:szCs w:val="21"/>
              </w:rPr>
              <w:t>帐    号：</w:t>
            </w:r>
          </w:p>
        </w:tc>
        <w:tc>
          <w:tcPr>
            <w:tcW w:w="8109" w:type="dxa"/>
            <w:gridSpan w:val="3"/>
            <w:vAlign w:val="center"/>
          </w:tcPr>
          <w:p w:rsidR="004C0AE8" w:rsidRPr="006B1D53" w:rsidRDefault="004C0AE8" w:rsidP="004C0AE8">
            <w:pPr>
              <w:rPr>
                <w:rFonts w:ascii="新宋体" w:eastAsia="新宋体" w:hAnsi="新宋体"/>
                <w:szCs w:val="21"/>
              </w:rPr>
            </w:pPr>
            <w:r>
              <w:rPr>
                <w:rFonts w:ascii="Arial" w:hAnsi="Arial" w:cs="Arial" w:hint="eastAsia"/>
                <w:b/>
                <w:bCs/>
                <w:color w:val="000000"/>
                <w:szCs w:val="21"/>
              </w:rPr>
              <w:t>11171101040010869</w:t>
            </w:r>
          </w:p>
        </w:tc>
      </w:tr>
      <w:tr w:rsidR="004C0AE8">
        <w:trPr>
          <w:trHeight w:val="397"/>
        </w:trPr>
        <w:tc>
          <w:tcPr>
            <w:tcW w:w="1368" w:type="dxa"/>
            <w:gridSpan w:val="2"/>
            <w:vAlign w:val="center"/>
          </w:tcPr>
          <w:p w:rsidR="004C0AE8" w:rsidRDefault="004C0AE8" w:rsidP="004C0AE8">
            <w:pPr>
              <w:jc w:val="center"/>
              <w:rPr>
                <w:rFonts w:ascii="新宋体" w:eastAsia="新宋体" w:hAnsi="新宋体"/>
                <w:szCs w:val="21"/>
              </w:rPr>
            </w:pPr>
            <w:r>
              <w:rPr>
                <w:rFonts w:ascii="新宋体" w:eastAsia="新宋体" w:hAnsi="新宋体" w:hint="eastAsia"/>
                <w:szCs w:val="21"/>
              </w:rPr>
              <w:t>开 户 行：</w:t>
            </w:r>
          </w:p>
        </w:tc>
        <w:tc>
          <w:tcPr>
            <w:tcW w:w="8109" w:type="dxa"/>
            <w:gridSpan w:val="3"/>
            <w:vAlign w:val="center"/>
          </w:tcPr>
          <w:p w:rsidR="004C0AE8" w:rsidRPr="006B1D53" w:rsidRDefault="004C0AE8" w:rsidP="004C0AE8">
            <w:pPr>
              <w:rPr>
                <w:rFonts w:ascii="新宋体" w:eastAsia="新宋体" w:hAnsi="新宋体"/>
                <w:szCs w:val="21"/>
              </w:rPr>
            </w:pPr>
            <w:r>
              <w:rPr>
                <w:rFonts w:ascii="Arial" w:hAnsi="Arial" w:cs="Arial" w:hint="eastAsia"/>
                <w:b/>
                <w:bCs/>
                <w:color w:val="000000"/>
                <w:szCs w:val="21"/>
              </w:rPr>
              <w:t>农行北京宣武</w:t>
            </w:r>
            <w:r w:rsidRPr="00360E46">
              <w:rPr>
                <w:rFonts w:ascii="Arial" w:hAnsi="Arial" w:cs="Arial" w:hint="eastAsia"/>
                <w:b/>
                <w:bCs/>
                <w:color w:val="000000"/>
                <w:szCs w:val="21"/>
              </w:rPr>
              <w:t>支行</w:t>
            </w:r>
          </w:p>
        </w:tc>
      </w:tr>
      <w:tr w:rsidR="004C0AE8">
        <w:trPr>
          <w:trHeight w:val="397"/>
        </w:trPr>
        <w:tc>
          <w:tcPr>
            <w:tcW w:w="1368" w:type="dxa"/>
            <w:gridSpan w:val="2"/>
            <w:vAlign w:val="center"/>
          </w:tcPr>
          <w:p w:rsidR="004C0AE8" w:rsidRDefault="004C0AE8" w:rsidP="004C0AE8">
            <w:pPr>
              <w:rPr>
                <w:rFonts w:ascii="新宋体" w:eastAsia="新宋体" w:hAnsi="新宋体"/>
                <w:szCs w:val="21"/>
              </w:rPr>
            </w:pPr>
            <w:r>
              <w:rPr>
                <w:rFonts w:ascii="新宋体" w:eastAsia="新宋体" w:hAnsi="新宋体" w:hint="eastAsia"/>
                <w:szCs w:val="21"/>
              </w:rPr>
              <w:t xml:space="preserve">汇款日期：  </w:t>
            </w:r>
          </w:p>
        </w:tc>
        <w:tc>
          <w:tcPr>
            <w:tcW w:w="8109" w:type="dxa"/>
            <w:gridSpan w:val="3"/>
            <w:vAlign w:val="center"/>
          </w:tcPr>
          <w:p w:rsidR="004C0AE8" w:rsidRDefault="004C0AE8" w:rsidP="004C0AE8">
            <w:pPr>
              <w:rPr>
                <w:rFonts w:ascii="新宋体" w:eastAsia="新宋体" w:hAnsi="新宋体"/>
                <w:szCs w:val="21"/>
              </w:rPr>
            </w:pPr>
            <w:r>
              <w:rPr>
                <w:rFonts w:ascii="新宋体" w:eastAsia="新宋体" w:hAnsi="新宋体" w:hint="eastAsia"/>
                <w:szCs w:val="21"/>
              </w:rPr>
              <w:t xml:space="preserve">此款项请于    年   月   日前汇出 </w:t>
            </w:r>
          </w:p>
        </w:tc>
      </w:tr>
      <w:tr w:rsidR="004C0AE8">
        <w:tc>
          <w:tcPr>
            <w:tcW w:w="9477" w:type="dxa"/>
            <w:gridSpan w:val="5"/>
          </w:tcPr>
          <w:p w:rsidR="004C0AE8" w:rsidRPr="006B1D53" w:rsidRDefault="004C0AE8" w:rsidP="004C0AE8">
            <w:pPr>
              <w:rPr>
                <w:rFonts w:ascii="新宋体" w:eastAsia="新宋体" w:hAnsi="新宋体"/>
                <w:sz w:val="18"/>
              </w:rPr>
            </w:pPr>
            <w:r w:rsidRPr="006B1D53">
              <w:rPr>
                <w:rFonts w:ascii="新宋体" w:eastAsia="新宋体" w:hAnsi="新宋体" w:hint="eastAsia"/>
                <w:sz w:val="18"/>
              </w:rPr>
              <w:t>备注：</w:t>
            </w:r>
          </w:p>
          <w:p w:rsidR="004C0AE8" w:rsidRPr="006B1D53" w:rsidRDefault="004C0AE8" w:rsidP="004C0AE8">
            <w:pPr>
              <w:adjustRightInd w:val="0"/>
              <w:snapToGrid w:val="0"/>
              <w:spacing w:line="300" w:lineRule="auto"/>
              <w:rPr>
                <w:rFonts w:ascii="新宋体" w:eastAsia="新宋体" w:hAnsi="新宋体"/>
                <w:color w:val="000000"/>
                <w:sz w:val="18"/>
              </w:rPr>
            </w:pPr>
            <w:r w:rsidRPr="006B1D53">
              <w:rPr>
                <w:rFonts w:ascii="新宋体" w:eastAsia="新宋体" w:hAnsi="新宋体"/>
                <w:color w:val="000000"/>
                <w:sz w:val="18"/>
              </w:rPr>
              <w:t>1、参展单位保证在参展期间遵守大会规定</w:t>
            </w:r>
            <w:r w:rsidRPr="006B1D53">
              <w:rPr>
                <w:rFonts w:ascii="新宋体" w:eastAsia="新宋体" w:hAnsi="新宋体" w:hint="eastAsia"/>
                <w:color w:val="000000"/>
                <w:sz w:val="18"/>
              </w:rPr>
              <w:t>，</w:t>
            </w:r>
            <w:r w:rsidRPr="006B1D53">
              <w:rPr>
                <w:rFonts w:ascii="新宋体" w:eastAsia="新宋体" w:hAnsi="新宋体"/>
                <w:color w:val="000000"/>
                <w:sz w:val="18"/>
              </w:rPr>
              <w:t>不展出侵权</w:t>
            </w:r>
            <w:r w:rsidRPr="006B1D53">
              <w:rPr>
                <w:rFonts w:ascii="新宋体" w:eastAsia="新宋体" w:hAnsi="新宋体" w:hint="eastAsia"/>
                <w:color w:val="000000"/>
                <w:sz w:val="18"/>
              </w:rPr>
              <w:t>、</w:t>
            </w:r>
            <w:r w:rsidRPr="006B1D53">
              <w:rPr>
                <w:rFonts w:ascii="新宋体" w:eastAsia="新宋体" w:hAnsi="新宋体"/>
                <w:color w:val="000000"/>
                <w:sz w:val="18"/>
              </w:rPr>
              <w:t>假冒商品</w:t>
            </w:r>
            <w:r w:rsidRPr="006B1D53">
              <w:rPr>
                <w:rFonts w:ascii="新宋体" w:eastAsia="新宋体" w:hAnsi="新宋体" w:hint="eastAsia"/>
                <w:color w:val="000000"/>
                <w:sz w:val="18"/>
              </w:rPr>
              <w:t>，</w:t>
            </w:r>
            <w:r w:rsidRPr="006B1D53">
              <w:rPr>
                <w:rFonts w:ascii="新宋体" w:eastAsia="新宋体" w:hAnsi="新宋体"/>
                <w:color w:val="000000"/>
                <w:sz w:val="18"/>
              </w:rPr>
              <w:t>不转让</w:t>
            </w:r>
            <w:r w:rsidRPr="006B1D53">
              <w:rPr>
                <w:rFonts w:ascii="新宋体" w:eastAsia="新宋体" w:hAnsi="新宋体" w:hint="eastAsia"/>
                <w:color w:val="000000"/>
                <w:sz w:val="18"/>
              </w:rPr>
              <w:t>、</w:t>
            </w:r>
            <w:r w:rsidRPr="006B1D53">
              <w:rPr>
                <w:rFonts w:ascii="新宋体" w:eastAsia="新宋体" w:hAnsi="新宋体"/>
                <w:color w:val="000000"/>
                <w:sz w:val="18"/>
              </w:rPr>
              <w:t>转租展位</w:t>
            </w:r>
            <w:r w:rsidRPr="006B1D53">
              <w:rPr>
                <w:rFonts w:ascii="新宋体" w:eastAsia="新宋体" w:hAnsi="新宋体" w:hint="eastAsia"/>
                <w:color w:val="000000"/>
                <w:sz w:val="18"/>
              </w:rPr>
              <w:t>，</w:t>
            </w:r>
            <w:r w:rsidRPr="006B1D53">
              <w:rPr>
                <w:rFonts w:ascii="新宋体" w:eastAsia="新宋体" w:hAnsi="新宋体"/>
                <w:color w:val="000000"/>
                <w:sz w:val="18"/>
              </w:rPr>
              <w:t>不提前撤展</w:t>
            </w:r>
            <w:r w:rsidRPr="006B1D53">
              <w:rPr>
                <w:rFonts w:ascii="新宋体" w:eastAsia="新宋体" w:hAnsi="新宋体" w:hint="eastAsia"/>
                <w:color w:val="000000"/>
                <w:sz w:val="18"/>
              </w:rPr>
              <w:t>；</w:t>
            </w:r>
          </w:p>
          <w:p w:rsidR="004C0AE8" w:rsidRPr="006B1D53" w:rsidRDefault="004C0AE8" w:rsidP="004C0AE8">
            <w:pPr>
              <w:adjustRightInd w:val="0"/>
              <w:snapToGrid w:val="0"/>
              <w:spacing w:line="300" w:lineRule="auto"/>
              <w:rPr>
                <w:rFonts w:ascii="新宋体" w:eastAsia="新宋体" w:hAnsi="新宋体"/>
                <w:color w:val="000000"/>
                <w:sz w:val="18"/>
              </w:rPr>
            </w:pPr>
            <w:r w:rsidRPr="006B1D53">
              <w:rPr>
                <w:rFonts w:ascii="新宋体" w:eastAsia="新宋体" w:hAnsi="新宋体" w:hint="eastAsia"/>
                <w:color w:val="000000"/>
                <w:sz w:val="18"/>
              </w:rPr>
              <w:t>2、双面开口展位加收10%的双面开口费用；</w:t>
            </w:r>
          </w:p>
          <w:p w:rsidR="004C0AE8" w:rsidRPr="006B1D53" w:rsidRDefault="004C0AE8" w:rsidP="004C0AE8">
            <w:pPr>
              <w:adjustRightInd w:val="0"/>
              <w:snapToGrid w:val="0"/>
              <w:spacing w:line="300" w:lineRule="auto"/>
              <w:rPr>
                <w:rFonts w:ascii="新宋体" w:eastAsia="新宋体" w:hAnsi="新宋体"/>
                <w:color w:val="000000"/>
                <w:sz w:val="18"/>
              </w:rPr>
            </w:pPr>
            <w:r w:rsidRPr="006B1D53">
              <w:rPr>
                <w:rFonts w:ascii="新宋体" w:eastAsia="新宋体" w:hAnsi="新宋体" w:hint="eastAsia"/>
                <w:color w:val="000000"/>
                <w:sz w:val="18"/>
              </w:rPr>
              <w:t>3</w:t>
            </w:r>
            <w:r w:rsidRPr="006B1D53">
              <w:rPr>
                <w:rFonts w:ascii="新宋体" w:eastAsia="新宋体" w:hAnsi="新宋体"/>
                <w:color w:val="000000"/>
                <w:sz w:val="18"/>
              </w:rPr>
              <w:t>、</w:t>
            </w:r>
            <w:r w:rsidRPr="006B1D53">
              <w:rPr>
                <w:rFonts w:ascii="新宋体" w:eastAsia="新宋体" w:hAnsi="新宋体" w:hint="eastAsia"/>
                <w:color w:val="000000"/>
                <w:sz w:val="18"/>
              </w:rPr>
              <w:t>主办</w:t>
            </w:r>
            <w:r w:rsidRPr="006B1D53">
              <w:rPr>
                <w:rFonts w:ascii="新宋体" w:eastAsia="新宋体" w:hAnsi="新宋体"/>
                <w:color w:val="000000"/>
                <w:sz w:val="18"/>
              </w:rPr>
              <w:t>单位收到本合同后，须于</w:t>
            </w:r>
            <w:r>
              <w:rPr>
                <w:rFonts w:ascii="新宋体" w:eastAsia="新宋体" w:hAnsi="新宋体" w:hint="eastAsia"/>
                <w:color w:val="000000"/>
                <w:sz w:val="18"/>
              </w:rPr>
              <w:t>7</w:t>
            </w:r>
            <w:r w:rsidRPr="006B1D53">
              <w:rPr>
                <w:rFonts w:ascii="新宋体" w:eastAsia="新宋体" w:hAnsi="新宋体"/>
                <w:color w:val="000000"/>
                <w:sz w:val="18"/>
              </w:rPr>
              <w:t>个工作日内签字盖章并将本合同传真或邮寄给参展单位，同时参展单位须于合同签订后</w:t>
            </w:r>
            <w:r w:rsidRPr="006B1D53">
              <w:rPr>
                <w:rFonts w:ascii="新宋体" w:eastAsia="新宋体" w:hAnsi="新宋体" w:hint="eastAsia"/>
                <w:color w:val="000000"/>
                <w:sz w:val="18"/>
              </w:rPr>
              <w:t>7</w:t>
            </w:r>
            <w:r w:rsidRPr="006B1D53">
              <w:rPr>
                <w:rFonts w:ascii="新宋体" w:eastAsia="新宋体" w:hAnsi="新宋体"/>
                <w:color w:val="000000"/>
                <w:sz w:val="18"/>
              </w:rPr>
              <w:t>天内将展位</w:t>
            </w:r>
            <w:r w:rsidRPr="006B1D53">
              <w:rPr>
                <w:rFonts w:ascii="新宋体" w:eastAsia="新宋体" w:hAnsi="新宋体" w:hint="eastAsia"/>
                <w:color w:val="000000"/>
                <w:sz w:val="18"/>
              </w:rPr>
              <w:t>费用50%</w:t>
            </w:r>
            <w:r w:rsidRPr="006B1D53">
              <w:rPr>
                <w:rFonts w:ascii="新宋体" w:eastAsia="新宋体" w:hAnsi="新宋体"/>
                <w:color w:val="000000"/>
                <w:sz w:val="18"/>
              </w:rPr>
              <w:t>汇入组织单位指定帐户</w:t>
            </w:r>
            <w:r w:rsidRPr="006B1D53">
              <w:rPr>
                <w:rFonts w:ascii="新宋体" w:eastAsia="新宋体" w:hAnsi="新宋体" w:hint="eastAsia"/>
                <w:color w:val="000000"/>
                <w:sz w:val="18"/>
              </w:rPr>
              <w:t>，余款于</w:t>
            </w:r>
            <w:r w:rsidR="00A77259">
              <w:rPr>
                <w:rFonts w:ascii="新宋体" w:eastAsia="新宋体" w:hAnsi="新宋体" w:hint="eastAsia"/>
                <w:color w:val="000000"/>
                <w:sz w:val="18"/>
              </w:rPr>
              <w:t>20</w:t>
            </w:r>
            <w:r w:rsidR="00A77259">
              <w:rPr>
                <w:rFonts w:ascii="新宋体" w:eastAsia="新宋体" w:hAnsi="新宋体"/>
                <w:color w:val="000000"/>
                <w:sz w:val="18"/>
              </w:rPr>
              <w:t>20</w:t>
            </w:r>
            <w:r w:rsidRPr="006B1D53">
              <w:rPr>
                <w:rFonts w:ascii="新宋体" w:eastAsia="新宋体" w:hAnsi="新宋体" w:hint="eastAsia"/>
                <w:color w:val="000000"/>
                <w:sz w:val="18"/>
              </w:rPr>
              <w:t>年</w:t>
            </w:r>
            <w:r w:rsidR="00A77259">
              <w:rPr>
                <w:rFonts w:ascii="新宋体" w:eastAsia="新宋体" w:hAnsi="新宋体"/>
                <w:color w:val="000000"/>
                <w:sz w:val="18"/>
              </w:rPr>
              <w:t>4</w:t>
            </w:r>
            <w:r w:rsidRPr="006B1D53">
              <w:rPr>
                <w:rFonts w:ascii="新宋体" w:eastAsia="新宋体" w:hAnsi="新宋体" w:hint="eastAsia"/>
                <w:color w:val="000000"/>
                <w:sz w:val="18"/>
              </w:rPr>
              <w:t>月1日前付清，</w:t>
            </w:r>
            <w:r w:rsidRPr="006B1D53">
              <w:rPr>
                <w:rFonts w:ascii="新宋体" w:eastAsia="新宋体" w:hAnsi="新宋体"/>
                <w:color w:val="000000"/>
                <w:sz w:val="18"/>
              </w:rPr>
              <w:t>逾期</w:t>
            </w:r>
            <w:r w:rsidRPr="006B1D53">
              <w:rPr>
                <w:rFonts w:ascii="新宋体" w:eastAsia="新宋体" w:hAnsi="新宋体" w:hint="eastAsia"/>
                <w:color w:val="000000"/>
                <w:sz w:val="18"/>
              </w:rPr>
              <w:t>主办</w:t>
            </w:r>
            <w:r w:rsidRPr="006B1D53">
              <w:rPr>
                <w:rFonts w:ascii="新宋体" w:eastAsia="新宋体" w:hAnsi="新宋体"/>
                <w:color w:val="000000"/>
                <w:sz w:val="18"/>
              </w:rPr>
              <w:t>单位有权对上述展位予以取消或调整</w:t>
            </w:r>
            <w:r w:rsidRPr="006B1D53">
              <w:rPr>
                <w:rFonts w:ascii="新宋体" w:eastAsia="新宋体" w:hAnsi="新宋体" w:hint="eastAsia"/>
                <w:color w:val="000000"/>
                <w:sz w:val="18"/>
              </w:rPr>
              <w:t>；</w:t>
            </w:r>
          </w:p>
          <w:p w:rsidR="004C0AE8" w:rsidRPr="006B1D53" w:rsidRDefault="004C0AE8" w:rsidP="004C0AE8">
            <w:pPr>
              <w:adjustRightInd w:val="0"/>
              <w:snapToGrid w:val="0"/>
              <w:spacing w:line="300" w:lineRule="auto"/>
              <w:rPr>
                <w:rFonts w:ascii="新宋体" w:eastAsia="新宋体" w:hAnsi="新宋体"/>
                <w:color w:val="000000"/>
                <w:sz w:val="18"/>
              </w:rPr>
            </w:pPr>
            <w:r w:rsidRPr="006B1D53">
              <w:rPr>
                <w:rFonts w:ascii="新宋体" w:eastAsia="新宋体" w:hAnsi="新宋体" w:hint="eastAsia"/>
                <w:color w:val="000000"/>
                <w:sz w:val="18"/>
              </w:rPr>
              <w:t>4</w:t>
            </w:r>
            <w:r w:rsidRPr="006B1D53">
              <w:rPr>
                <w:rFonts w:ascii="新宋体" w:eastAsia="新宋体" w:hAnsi="新宋体"/>
                <w:color w:val="000000"/>
                <w:sz w:val="18"/>
              </w:rPr>
              <w:t>、参展单位签订合同并付款后展位即正式确认。如</w:t>
            </w:r>
            <w:r w:rsidRPr="006B1D53">
              <w:rPr>
                <w:rFonts w:ascii="新宋体" w:eastAsia="新宋体" w:hAnsi="新宋体" w:hint="eastAsia"/>
                <w:color w:val="000000"/>
                <w:sz w:val="18"/>
              </w:rPr>
              <w:t>主办</w:t>
            </w:r>
            <w:r w:rsidRPr="006B1D53">
              <w:rPr>
                <w:rFonts w:ascii="新宋体" w:eastAsia="新宋体" w:hAnsi="新宋体"/>
                <w:color w:val="000000"/>
                <w:sz w:val="18"/>
              </w:rPr>
              <w:t>单位确需调整展位，应事先向参展单位发出《展位更改通知书》征询意见，征得参展单位同意后方可调整展位</w:t>
            </w:r>
            <w:r w:rsidRPr="006B1D53">
              <w:rPr>
                <w:rFonts w:ascii="新宋体" w:eastAsia="新宋体" w:hAnsi="新宋体" w:hint="eastAsia"/>
                <w:color w:val="000000"/>
                <w:sz w:val="18"/>
              </w:rPr>
              <w:t>；</w:t>
            </w:r>
          </w:p>
          <w:p w:rsidR="004C0AE8" w:rsidRPr="006B1D53" w:rsidRDefault="004C0AE8" w:rsidP="004C0AE8">
            <w:pPr>
              <w:adjustRightInd w:val="0"/>
              <w:snapToGrid w:val="0"/>
              <w:spacing w:line="300" w:lineRule="auto"/>
              <w:rPr>
                <w:rFonts w:ascii="新宋体" w:eastAsia="新宋体" w:hAnsi="新宋体"/>
                <w:color w:val="000000"/>
                <w:sz w:val="18"/>
              </w:rPr>
            </w:pPr>
            <w:r w:rsidRPr="006B1D53">
              <w:rPr>
                <w:rFonts w:ascii="新宋体" w:eastAsia="新宋体" w:hAnsi="新宋体" w:hint="eastAsia"/>
                <w:color w:val="000000"/>
                <w:sz w:val="18"/>
              </w:rPr>
              <w:t>5</w:t>
            </w:r>
            <w:r w:rsidRPr="006B1D53">
              <w:rPr>
                <w:rFonts w:ascii="新宋体" w:eastAsia="新宋体" w:hAnsi="新宋体" w:hint="eastAsia"/>
                <w:color w:val="808000"/>
                <w:sz w:val="18"/>
              </w:rPr>
              <w:t>、</w:t>
            </w:r>
            <w:r w:rsidRPr="006B1D53">
              <w:rPr>
                <w:rFonts w:ascii="新宋体" w:eastAsia="新宋体" w:hAnsi="新宋体" w:hint="eastAsia"/>
                <w:color w:val="000000"/>
                <w:sz w:val="18"/>
              </w:rPr>
              <w:t>参展单位因故需提前解除本合同，必须以书面形式通知组织单位，并按参展合同中列出的缴款日期缴纳取消日之前的费用；</w:t>
            </w:r>
          </w:p>
          <w:p w:rsidR="004C0AE8" w:rsidRPr="006B1D53" w:rsidRDefault="004C0AE8" w:rsidP="004C0AE8">
            <w:pPr>
              <w:adjustRightInd w:val="0"/>
              <w:snapToGrid w:val="0"/>
              <w:spacing w:line="300" w:lineRule="auto"/>
              <w:rPr>
                <w:rFonts w:ascii="新宋体" w:eastAsia="新宋体" w:hAnsi="新宋体"/>
                <w:color w:val="000000"/>
                <w:sz w:val="18"/>
              </w:rPr>
            </w:pPr>
            <w:r w:rsidRPr="006B1D53">
              <w:rPr>
                <w:rFonts w:ascii="新宋体" w:eastAsia="新宋体" w:hAnsi="新宋体" w:hint="eastAsia"/>
                <w:color w:val="000000"/>
                <w:sz w:val="18"/>
              </w:rPr>
              <w:t>6</w:t>
            </w:r>
            <w:r w:rsidRPr="006B1D53">
              <w:rPr>
                <w:rFonts w:ascii="新宋体" w:eastAsia="新宋体" w:hAnsi="新宋体"/>
                <w:color w:val="000000"/>
                <w:sz w:val="18"/>
              </w:rPr>
              <w:t>、本合同有效期自签约之日起至20</w:t>
            </w:r>
            <w:r w:rsidR="00A77259">
              <w:rPr>
                <w:rFonts w:ascii="新宋体" w:eastAsia="新宋体" w:hAnsi="新宋体"/>
                <w:color w:val="000000"/>
                <w:sz w:val="18"/>
              </w:rPr>
              <w:t>20</w:t>
            </w:r>
            <w:r w:rsidRPr="006B1D53">
              <w:rPr>
                <w:rFonts w:ascii="新宋体" w:eastAsia="新宋体" w:hAnsi="新宋体"/>
                <w:color w:val="000000"/>
                <w:sz w:val="18"/>
              </w:rPr>
              <w:t>年</w:t>
            </w:r>
            <w:r w:rsidR="00A77259">
              <w:rPr>
                <w:rFonts w:ascii="新宋体" w:eastAsia="新宋体" w:hAnsi="新宋体"/>
                <w:color w:val="000000"/>
                <w:sz w:val="18"/>
              </w:rPr>
              <w:t>6</w:t>
            </w:r>
            <w:r w:rsidRPr="006B1D53">
              <w:rPr>
                <w:rFonts w:ascii="新宋体" w:eastAsia="新宋体" w:hAnsi="新宋体"/>
                <w:color w:val="000000"/>
                <w:sz w:val="18"/>
              </w:rPr>
              <w:t>月</w:t>
            </w:r>
            <w:r>
              <w:rPr>
                <w:rFonts w:ascii="新宋体" w:eastAsia="新宋体" w:hAnsi="新宋体" w:hint="eastAsia"/>
                <w:color w:val="000000"/>
                <w:sz w:val="18"/>
              </w:rPr>
              <w:t>18</w:t>
            </w:r>
            <w:r w:rsidRPr="006B1D53">
              <w:rPr>
                <w:rFonts w:ascii="新宋体" w:eastAsia="新宋体" w:hAnsi="新宋体"/>
                <w:color w:val="000000"/>
                <w:sz w:val="18"/>
              </w:rPr>
              <w:t>日止。双方应履行各自权利义务，除不可抗力因素外，任何一方不得违约</w:t>
            </w:r>
            <w:r w:rsidRPr="006B1D53">
              <w:rPr>
                <w:rFonts w:ascii="新宋体" w:eastAsia="新宋体" w:hAnsi="新宋体" w:hint="eastAsia"/>
                <w:color w:val="000000"/>
                <w:sz w:val="18"/>
              </w:rPr>
              <w:t>；</w:t>
            </w:r>
          </w:p>
          <w:p w:rsidR="004C0AE8" w:rsidRDefault="004C0AE8" w:rsidP="004C0AE8">
            <w:pPr>
              <w:rPr>
                <w:rFonts w:ascii="宋体" w:hAnsi="宋体"/>
                <w:sz w:val="18"/>
              </w:rPr>
            </w:pPr>
            <w:r w:rsidRPr="006B1D53">
              <w:rPr>
                <w:rFonts w:ascii="新宋体" w:eastAsia="新宋体" w:hAnsi="新宋体" w:hint="eastAsia"/>
                <w:color w:val="000000"/>
                <w:sz w:val="18"/>
              </w:rPr>
              <w:t>7</w:t>
            </w:r>
            <w:r w:rsidRPr="006B1D53">
              <w:rPr>
                <w:rFonts w:ascii="新宋体" w:eastAsia="新宋体" w:hAnsi="新宋体"/>
                <w:color w:val="000000"/>
                <w:sz w:val="18"/>
              </w:rPr>
              <w:t>、本合同</w:t>
            </w:r>
            <w:r w:rsidRPr="006B1D53">
              <w:rPr>
                <w:rFonts w:ascii="新宋体" w:eastAsia="新宋体" w:hAnsi="新宋体" w:hint="eastAsia"/>
                <w:color w:val="000000"/>
                <w:sz w:val="18"/>
              </w:rPr>
              <w:t>一</w:t>
            </w:r>
            <w:r w:rsidRPr="006B1D53">
              <w:rPr>
                <w:rFonts w:ascii="新宋体" w:eastAsia="新宋体" w:hAnsi="新宋体"/>
                <w:color w:val="000000"/>
                <w:sz w:val="18"/>
              </w:rPr>
              <w:t>式两份，双方各执</w:t>
            </w:r>
            <w:r w:rsidRPr="006B1D53">
              <w:rPr>
                <w:rFonts w:ascii="新宋体" w:eastAsia="新宋体" w:hAnsi="新宋体" w:hint="eastAsia"/>
                <w:color w:val="000000"/>
                <w:sz w:val="18"/>
              </w:rPr>
              <w:t>一</w:t>
            </w:r>
            <w:r w:rsidRPr="006B1D53">
              <w:rPr>
                <w:rFonts w:ascii="新宋体" w:eastAsia="新宋体" w:hAnsi="新宋体"/>
                <w:color w:val="000000"/>
                <w:sz w:val="18"/>
              </w:rPr>
              <w:t>份。（双方盖章的传真件同样有效）</w:t>
            </w:r>
          </w:p>
        </w:tc>
      </w:tr>
    </w:tbl>
    <w:p w:rsidR="001E0B39" w:rsidRDefault="004C0AE8" w:rsidP="009F3C95">
      <w:pPr>
        <w:spacing w:beforeLines="50" w:line="360" w:lineRule="exact"/>
        <w:ind w:right="-1236"/>
        <w:rPr>
          <w:rFonts w:ascii="新宋体" w:eastAsia="新宋体" w:hAnsi="新宋体"/>
          <w:szCs w:val="21"/>
        </w:rPr>
      </w:pPr>
      <w:r>
        <w:rPr>
          <w:rFonts w:ascii="新宋体" w:eastAsia="新宋体" w:hAnsi="新宋体" w:hint="eastAsia"/>
          <w:szCs w:val="21"/>
        </w:rPr>
        <w:t>参展单位：                                     主办单位：</w:t>
      </w:r>
    </w:p>
    <w:p w:rsidR="001E0B39" w:rsidRDefault="004C0AE8">
      <w:pPr>
        <w:spacing w:line="360" w:lineRule="exact"/>
        <w:rPr>
          <w:rFonts w:ascii="新宋体" w:eastAsia="新宋体" w:hAnsi="新宋体"/>
          <w:szCs w:val="21"/>
        </w:rPr>
      </w:pPr>
      <w:r>
        <w:rPr>
          <w:rFonts w:ascii="新宋体" w:eastAsia="新宋体" w:hAnsi="新宋体" w:hint="eastAsia"/>
          <w:szCs w:val="21"/>
        </w:rPr>
        <w:t>（盖章）                                        （盖章）</w:t>
      </w:r>
    </w:p>
    <w:p w:rsidR="001E0B39" w:rsidRDefault="004C0AE8">
      <w:pPr>
        <w:spacing w:line="360" w:lineRule="exact"/>
        <w:rPr>
          <w:rFonts w:ascii="新宋体" w:eastAsia="新宋体" w:hAnsi="新宋体"/>
          <w:szCs w:val="21"/>
        </w:rPr>
      </w:pPr>
      <w:r>
        <w:rPr>
          <w:rFonts w:ascii="新宋体" w:eastAsia="新宋体" w:hAnsi="新宋体" w:hint="eastAsia"/>
          <w:szCs w:val="21"/>
        </w:rPr>
        <w:t xml:space="preserve">负责人：         </w:t>
      </w:r>
      <w:r>
        <w:rPr>
          <w:rFonts w:ascii="新宋体" w:eastAsia="新宋体" w:hAnsi="新宋体" w:hint="eastAsia"/>
          <w:szCs w:val="21"/>
        </w:rPr>
        <w:tab/>
      </w:r>
      <w:r>
        <w:rPr>
          <w:rFonts w:ascii="新宋体" w:eastAsia="新宋体" w:hAnsi="新宋体" w:hint="eastAsia"/>
          <w:szCs w:val="21"/>
        </w:rPr>
        <w:tab/>
      </w:r>
      <w:r>
        <w:rPr>
          <w:rFonts w:ascii="新宋体" w:eastAsia="新宋体" w:hAnsi="新宋体" w:hint="eastAsia"/>
          <w:szCs w:val="21"/>
        </w:rPr>
        <w:tab/>
      </w:r>
      <w:r>
        <w:rPr>
          <w:rFonts w:ascii="新宋体" w:eastAsia="新宋体" w:hAnsi="新宋体" w:hint="eastAsia"/>
          <w:szCs w:val="21"/>
        </w:rPr>
        <w:tab/>
      </w:r>
      <w:r>
        <w:rPr>
          <w:rFonts w:ascii="新宋体" w:eastAsia="新宋体" w:hAnsi="新宋体" w:hint="eastAsia"/>
          <w:szCs w:val="21"/>
        </w:rPr>
        <w:tab/>
        <w:t xml:space="preserve">            项目负责人：</w:t>
      </w:r>
    </w:p>
    <w:p w:rsidR="001E0B39" w:rsidRDefault="001E0B39">
      <w:pPr>
        <w:spacing w:line="360" w:lineRule="exact"/>
        <w:ind w:left="4620" w:firstLine="420"/>
        <w:rPr>
          <w:rFonts w:ascii="新宋体" w:eastAsia="新宋体" w:hAnsi="新宋体"/>
          <w:szCs w:val="21"/>
        </w:rPr>
      </w:pPr>
    </w:p>
    <w:p w:rsidR="001E0B39" w:rsidRPr="00B60592" w:rsidRDefault="004C0AE8" w:rsidP="00B60592">
      <w:pPr>
        <w:spacing w:line="360" w:lineRule="exact"/>
        <w:rPr>
          <w:rFonts w:ascii="新宋体" w:eastAsia="新宋体" w:hAnsi="新宋体"/>
          <w:sz w:val="24"/>
        </w:rPr>
      </w:pPr>
      <w:r>
        <w:rPr>
          <w:rFonts w:ascii="新宋体" w:eastAsia="新宋体" w:hAnsi="新宋体" w:hint="eastAsia"/>
        </w:rPr>
        <w:t>日 期：</w:t>
      </w:r>
      <w:r w:rsidR="00B60592">
        <w:rPr>
          <w:rFonts w:ascii="新宋体" w:eastAsia="新宋体" w:hAnsi="新宋体" w:hint="eastAsia"/>
        </w:rPr>
        <w:t xml:space="preserve">  </w:t>
      </w:r>
      <w:r>
        <w:rPr>
          <w:rFonts w:ascii="新宋体" w:eastAsia="新宋体" w:hAnsi="新宋体" w:hint="eastAsia"/>
        </w:rPr>
        <w:t xml:space="preserve">年  月 </w:t>
      </w:r>
      <w:r w:rsidR="00971DD4">
        <w:rPr>
          <w:rFonts w:ascii="新宋体" w:eastAsia="新宋体" w:hAnsi="新宋体"/>
        </w:rPr>
        <w:t xml:space="preserve"> </w:t>
      </w:r>
      <w:r>
        <w:rPr>
          <w:rFonts w:ascii="新宋体" w:eastAsia="新宋体" w:hAnsi="新宋体" w:hint="eastAsia"/>
        </w:rPr>
        <w:t>日</w:t>
      </w:r>
      <w:r w:rsidR="00971DD4">
        <w:rPr>
          <w:rFonts w:ascii="新宋体" w:eastAsia="新宋体" w:hAnsi="新宋体" w:hint="eastAsia"/>
        </w:rPr>
        <w:t xml:space="preserve">                      </w:t>
      </w:r>
      <w:r>
        <w:rPr>
          <w:rFonts w:ascii="新宋体" w:eastAsia="新宋体" w:hAnsi="新宋体" w:hint="eastAsia"/>
        </w:rPr>
        <w:t xml:space="preserve"> 日 期：</w:t>
      </w:r>
      <w:r w:rsidR="00B60592">
        <w:rPr>
          <w:rFonts w:ascii="新宋体" w:eastAsia="新宋体" w:hAnsi="新宋体" w:hint="eastAsia"/>
        </w:rPr>
        <w:t xml:space="preserve"> </w:t>
      </w:r>
      <w:r w:rsidR="00B60592">
        <w:rPr>
          <w:rFonts w:ascii="新宋体" w:eastAsia="新宋体" w:hAnsi="新宋体"/>
        </w:rPr>
        <w:t xml:space="preserve"> </w:t>
      </w:r>
      <w:r>
        <w:rPr>
          <w:rFonts w:ascii="新宋体" w:eastAsia="新宋体" w:hAnsi="新宋体" w:hint="eastAsia"/>
        </w:rPr>
        <w:t xml:space="preserve">年  月 </w:t>
      </w:r>
      <w:r w:rsidR="00971DD4">
        <w:rPr>
          <w:rFonts w:ascii="新宋体" w:eastAsia="新宋体" w:hAnsi="新宋体"/>
        </w:rPr>
        <w:t xml:space="preserve"> </w:t>
      </w:r>
      <w:r>
        <w:rPr>
          <w:rFonts w:ascii="新宋体" w:eastAsia="新宋体" w:hAnsi="新宋体" w:hint="eastAsia"/>
        </w:rPr>
        <w:t>日</w:t>
      </w:r>
    </w:p>
    <w:sectPr w:rsidR="001E0B39" w:rsidRPr="00B60592" w:rsidSect="00A132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0AF" w:rsidRDefault="004600AF" w:rsidP="001802AA">
      <w:r>
        <w:separator/>
      </w:r>
    </w:p>
  </w:endnote>
  <w:endnote w:type="continuationSeparator" w:id="0">
    <w:p w:rsidR="004600AF" w:rsidRDefault="004600AF" w:rsidP="001802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0AF" w:rsidRDefault="004600AF" w:rsidP="001802AA">
      <w:r>
        <w:separator/>
      </w:r>
    </w:p>
  </w:footnote>
  <w:footnote w:type="continuationSeparator" w:id="0">
    <w:p w:rsidR="004600AF" w:rsidRDefault="004600AF" w:rsidP="00180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C7E4E"/>
    <w:multiLevelType w:val="hybridMultilevel"/>
    <w:tmpl w:val="9AFC663C"/>
    <w:lvl w:ilvl="0" w:tplc="9F26DE80">
      <w:start w:val="1"/>
      <w:numFmt w:val="bullet"/>
      <w:lvlText w:val=""/>
      <w:lvlJc w:val="left"/>
      <w:pPr>
        <w:tabs>
          <w:tab w:val="num" w:pos="720"/>
        </w:tabs>
        <w:ind w:left="720" w:hanging="360"/>
      </w:pPr>
      <w:rPr>
        <w:rFonts w:ascii="Wingdings" w:hAnsi="Wingdings" w:hint="default"/>
      </w:rPr>
    </w:lvl>
    <w:lvl w:ilvl="1" w:tplc="71F09F2E" w:tentative="1">
      <w:start w:val="1"/>
      <w:numFmt w:val="bullet"/>
      <w:lvlText w:val=""/>
      <w:lvlJc w:val="left"/>
      <w:pPr>
        <w:tabs>
          <w:tab w:val="num" w:pos="1440"/>
        </w:tabs>
        <w:ind w:left="1440" w:hanging="360"/>
      </w:pPr>
      <w:rPr>
        <w:rFonts w:ascii="Wingdings" w:hAnsi="Wingdings" w:hint="default"/>
      </w:rPr>
    </w:lvl>
    <w:lvl w:ilvl="2" w:tplc="15B8AB46" w:tentative="1">
      <w:start w:val="1"/>
      <w:numFmt w:val="bullet"/>
      <w:lvlText w:val=""/>
      <w:lvlJc w:val="left"/>
      <w:pPr>
        <w:tabs>
          <w:tab w:val="num" w:pos="2160"/>
        </w:tabs>
        <w:ind w:left="2160" w:hanging="360"/>
      </w:pPr>
      <w:rPr>
        <w:rFonts w:ascii="Wingdings" w:hAnsi="Wingdings" w:hint="default"/>
      </w:rPr>
    </w:lvl>
    <w:lvl w:ilvl="3" w:tplc="491C340C" w:tentative="1">
      <w:start w:val="1"/>
      <w:numFmt w:val="bullet"/>
      <w:lvlText w:val=""/>
      <w:lvlJc w:val="left"/>
      <w:pPr>
        <w:tabs>
          <w:tab w:val="num" w:pos="2880"/>
        </w:tabs>
        <w:ind w:left="2880" w:hanging="360"/>
      </w:pPr>
      <w:rPr>
        <w:rFonts w:ascii="Wingdings" w:hAnsi="Wingdings" w:hint="default"/>
      </w:rPr>
    </w:lvl>
    <w:lvl w:ilvl="4" w:tplc="F8C68C80" w:tentative="1">
      <w:start w:val="1"/>
      <w:numFmt w:val="bullet"/>
      <w:lvlText w:val=""/>
      <w:lvlJc w:val="left"/>
      <w:pPr>
        <w:tabs>
          <w:tab w:val="num" w:pos="3600"/>
        </w:tabs>
        <w:ind w:left="3600" w:hanging="360"/>
      </w:pPr>
      <w:rPr>
        <w:rFonts w:ascii="Wingdings" w:hAnsi="Wingdings" w:hint="default"/>
      </w:rPr>
    </w:lvl>
    <w:lvl w:ilvl="5" w:tplc="77100AEA" w:tentative="1">
      <w:start w:val="1"/>
      <w:numFmt w:val="bullet"/>
      <w:lvlText w:val=""/>
      <w:lvlJc w:val="left"/>
      <w:pPr>
        <w:tabs>
          <w:tab w:val="num" w:pos="4320"/>
        </w:tabs>
        <w:ind w:left="4320" w:hanging="360"/>
      </w:pPr>
      <w:rPr>
        <w:rFonts w:ascii="Wingdings" w:hAnsi="Wingdings" w:hint="default"/>
      </w:rPr>
    </w:lvl>
    <w:lvl w:ilvl="6" w:tplc="FE9072A2" w:tentative="1">
      <w:start w:val="1"/>
      <w:numFmt w:val="bullet"/>
      <w:lvlText w:val=""/>
      <w:lvlJc w:val="left"/>
      <w:pPr>
        <w:tabs>
          <w:tab w:val="num" w:pos="5040"/>
        </w:tabs>
        <w:ind w:left="5040" w:hanging="360"/>
      </w:pPr>
      <w:rPr>
        <w:rFonts w:ascii="Wingdings" w:hAnsi="Wingdings" w:hint="default"/>
      </w:rPr>
    </w:lvl>
    <w:lvl w:ilvl="7" w:tplc="4C3AE2D6" w:tentative="1">
      <w:start w:val="1"/>
      <w:numFmt w:val="bullet"/>
      <w:lvlText w:val=""/>
      <w:lvlJc w:val="left"/>
      <w:pPr>
        <w:tabs>
          <w:tab w:val="num" w:pos="5760"/>
        </w:tabs>
        <w:ind w:left="5760" w:hanging="360"/>
      </w:pPr>
      <w:rPr>
        <w:rFonts w:ascii="Wingdings" w:hAnsi="Wingdings" w:hint="default"/>
      </w:rPr>
    </w:lvl>
    <w:lvl w:ilvl="8" w:tplc="CBFABB86" w:tentative="1">
      <w:start w:val="1"/>
      <w:numFmt w:val="bullet"/>
      <w:lvlText w:val=""/>
      <w:lvlJc w:val="left"/>
      <w:pPr>
        <w:tabs>
          <w:tab w:val="num" w:pos="6480"/>
        </w:tabs>
        <w:ind w:left="6480" w:hanging="360"/>
      </w:pPr>
      <w:rPr>
        <w:rFonts w:ascii="Wingdings" w:hAnsi="Wingdings" w:hint="default"/>
      </w:rPr>
    </w:lvl>
  </w:abstractNum>
  <w:abstractNum w:abstractNumId="1">
    <w:nsid w:val="593716D3"/>
    <w:multiLevelType w:val="singleLevel"/>
    <w:tmpl w:val="593716D3"/>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EDC76FB"/>
    <w:rsid w:val="0006226E"/>
    <w:rsid w:val="000B243C"/>
    <w:rsid w:val="000B6245"/>
    <w:rsid w:val="000D06D3"/>
    <w:rsid w:val="00124326"/>
    <w:rsid w:val="0013247D"/>
    <w:rsid w:val="001802AA"/>
    <w:rsid w:val="00185463"/>
    <w:rsid w:val="00191A80"/>
    <w:rsid w:val="001A6349"/>
    <w:rsid w:val="001D01CA"/>
    <w:rsid w:val="001E0B39"/>
    <w:rsid w:val="00243BE3"/>
    <w:rsid w:val="002849BC"/>
    <w:rsid w:val="00296841"/>
    <w:rsid w:val="003140F9"/>
    <w:rsid w:val="0032329E"/>
    <w:rsid w:val="00363F4C"/>
    <w:rsid w:val="003D440C"/>
    <w:rsid w:val="0041596D"/>
    <w:rsid w:val="0042036A"/>
    <w:rsid w:val="004600AF"/>
    <w:rsid w:val="004C0AE8"/>
    <w:rsid w:val="004F1679"/>
    <w:rsid w:val="00502F92"/>
    <w:rsid w:val="005152F9"/>
    <w:rsid w:val="0052006B"/>
    <w:rsid w:val="00551271"/>
    <w:rsid w:val="005A20D4"/>
    <w:rsid w:val="005A5A94"/>
    <w:rsid w:val="005B322A"/>
    <w:rsid w:val="005C479A"/>
    <w:rsid w:val="00704A99"/>
    <w:rsid w:val="007407D5"/>
    <w:rsid w:val="0076641C"/>
    <w:rsid w:val="00777CC8"/>
    <w:rsid w:val="007B6615"/>
    <w:rsid w:val="00830C6A"/>
    <w:rsid w:val="00835C9F"/>
    <w:rsid w:val="008B10BF"/>
    <w:rsid w:val="008C6401"/>
    <w:rsid w:val="008E779A"/>
    <w:rsid w:val="0092272A"/>
    <w:rsid w:val="009379C2"/>
    <w:rsid w:val="009406D0"/>
    <w:rsid w:val="00955B1D"/>
    <w:rsid w:val="00971DD4"/>
    <w:rsid w:val="009A1A7A"/>
    <w:rsid w:val="009D79AA"/>
    <w:rsid w:val="009F3602"/>
    <w:rsid w:val="009F3C95"/>
    <w:rsid w:val="00A1325A"/>
    <w:rsid w:val="00A13EDB"/>
    <w:rsid w:val="00A77259"/>
    <w:rsid w:val="00AB3E72"/>
    <w:rsid w:val="00AF5C47"/>
    <w:rsid w:val="00B535D5"/>
    <w:rsid w:val="00B60592"/>
    <w:rsid w:val="00B74AC0"/>
    <w:rsid w:val="00BF15D2"/>
    <w:rsid w:val="00C25E8A"/>
    <w:rsid w:val="00C348A3"/>
    <w:rsid w:val="00C72411"/>
    <w:rsid w:val="00CD70B1"/>
    <w:rsid w:val="00D560BC"/>
    <w:rsid w:val="00D644B2"/>
    <w:rsid w:val="00D701C0"/>
    <w:rsid w:val="00D73F3A"/>
    <w:rsid w:val="00DB1315"/>
    <w:rsid w:val="00E246B2"/>
    <w:rsid w:val="00E260C1"/>
    <w:rsid w:val="00EF4DD2"/>
    <w:rsid w:val="00FB1AAF"/>
    <w:rsid w:val="00FF3AEC"/>
    <w:rsid w:val="16A1634B"/>
    <w:rsid w:val="20C209CA"/>
    <w:rsid w:val="2EDC76FB"/>
    <w:rsid w:val="47784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3" type="connector" idref="#_x0000_s1028"/>
        <o:r id="V:Rule14" type="connector" idref="#_x0000_s1029"/>
        <o:r id="V:Rule15" type="connector" idref="#_x0000_s1030"/>
        <o:r id="V:Rule16" type="connector" idref="#_x0000_s1033"/>
        <o:r id="V:Rule17" type="connector" idref="#_x0000_s1032"/>
        <o:r id="V:Rule18" type="connector" idref="#_x0000_s1035"/>
        <o:r id="V:Rule19" type="connector" idref="#_x0000_s1034"/>
        <o:r id="V:Rule20" type="connector" idref="#_x0000_s1038"/>
        <o:r id="V:Rule21" type="connector" idref="#_x0000_s1039"/>
        <o:r id="V:Rule22" type="connector" idref="#_x0000_s1040"/>
        <o:r id="V:Rule23" type="connector" idref="#_x0000_s1036"/>
        <o:r id="V:Rule2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5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1325A"/>
    <w:pPr>
      <w:keepNext/>
      <w:keepLines/>
      <w:spacing w:before="340" w:after="330" w:line="576" w:lineRule="auto"/>
      <w:outlineLvl w:val="0"/>
    </w:pPr>
    <w:rPr>
      <w:b/>
      <w:kern w:val="44"/>
      <w:sz w:val="44"/>
    </w:rPr>
  </w:style>
  <w:style w:type="paragraph" w:styleId="2">
    <w:name w:val="heading 2"/>
    <w:basedOn w:val="a"/>
    <w:next w:val="a"/>
    <w:semiHidden/>
    <w:unhideWhenUsed/>
    <w:qFormat/>
    <w:rsid w:val="00A1325A"/>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1325A"/>
    <w:pPr>
      <w:spacing w:after="120"/>
      <w:ind w:leftChars="200" w:left="420"/>
    </w:pPr>
    <w:rPr>
      <w:rFonts w:ascii="Times New Roman" w:eastAsia="宋体" w:hAnsi="Times New Roman" w:cs="Times New Roman"/>
    </w:rPr>
  </w:style>
  <w:style w:type="character" w:styleId="a4">
    <w:name w:val="Hyperlink"/>
    <w:basedOn w:val="a0"/>
    <w:qFormat/>
    <w:rsid w:val="00A1325A"/>
    <w:rPr>
      <w:color w:val="0000FF"/>
      <w:u w:val="single"/>
    </w:rPr>
  </w:style>
  <w:style w:type="paragraph" w:styleId="a5">
    <w:name w:val="header"/>
    <w:basedOn w:val="a"/>
    <w:link w:val="Char"/>
    <w:rsid w:val="00180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802AA"/>
    <w:rPr>
      <w:rFonts w:asciiTheme="minorHAnsi" w:eastAsiaTheme="minorEastAsia" w:hAnsiTheme="minorHAnsi" w:cstheme="minorBidi"/>
      <w:kern w:val="2"/>
      <w:sz w:val="18"/>
      <w:szCs w:val="18"/>
    </w:rPr>
  </w:style>
  <w:style w:type="paragraph" w:styleId="a6">
    <w:name w:val="footer"/>
    <w:basedOn w:val="a"/>
    <w:link w:val="Char0"/>
    <w:rsid w:val="001802AA"/>
    <w:pPr>
      <w:tabs>
        <w:tab w:val="center" w:pos="4153"/>
        <w:tab w:val="right" w:pos="8306"/>
      </w:tabs>
      <w:snapToGrid w:val="0"/>
      <w:jc w:val="left"/>
    </w:pPr>
    <w:rPr>
      <w:sz w:val="18"/>
      <w:szCs w:val="18"/>
    </w:rPr>
  </w:style>
  <w:style w:type="character" w:customStyle="1" w:styleId="Char0">
    <w:name w:val="页脚 Char"/>
    <w:basedOn w:val="a0"/>
    <w:link w:val="a6"/>
    <w:rsid w:val="001802AA"/>
    <w:rPr>
      <w:rFonts w:asciiTheme="minorHAnsi" w:eastAsiaTheme="minorEastAsia" w:hAnsiTheme="minorHAnsi" w:cstheme="minorBidi"/>
      <w:kern w:val="2"/>
      <w:sz w:val="18"/>
      <w:szCs w:val="18"/>
    </w:rPr>
  </w:style>
  <w:style w:type="paragraph" w:styleId="a7">
    <w:name w:val="Title"/>
    <w:basedOn w:val="a"/>
    <w:next w:val="a"/>
    <w:link w:val="Char1"/>
    <w:qFormat/>
    <w:rsid w:val="00D73F3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rsid w:val="00D73F3A"/>
    <w:rPr>
      <w:rFonts w:asciiTheme="majorHAnsi" w:hAnsiTheme="majorHAnsi" w:cstheme="majorBidi"/>
      <w:b/>
      <w:bCs/>
      <w:kern w:val="2"/>
      <w:sz w:val="32"/>
      <w:szCs w:val="32"/>
    </w:rPr>
  </w:style>
  <w:style w:type="paragraph" w:styleId="a8">
    <w:name w:val="List Paragraph"/>
    <w:basedOn w:val="a"/>
    <w:uiPriority w:val="99"/>
    <w:rsid w:val="00185463"/>
    <w:pPr>
      <w:ind w:firstLineChars="200" w:firstLine="420"/>
    </w:pPr>
  </w:style>
  <w:style w:type="paragraph" w:styleId="a9">
    <w:name w:val="Normal (Web)"/>
    <w:basedOn w:val="a"/>
    <w:uiPriority w:val="99"/>
    <w:semiHidden/>
    <w:unhideWhenUsed/>
    <w:rsid w:val="00185463"/>
    <w:pPr>
      <w:widowControl/>
      <w:spacing w:before="100" w:beforeAutospacing="1" w:after="100" w:afterAutospacing="1"/>
      <w:jc w:val="left"/>
    </w:pPr>
    <w:rPr>
      <w:rFonts w:ascii="宋体" w:eastAsia="宋体" w:hAnsi="宋体" w:cs="宋体"/>
      <w:kern w:val="0"/>
      <w:sz w:val="24"/>
    </w:rPr>
  </w:style>
  <w:style w:type="paragraph" w:customStyle="1" w:styleId="Normal1">
    <w:name w:val="Normal_1"/>
    <w:qFormat/>
    <w:rsid w:val="0092272A"/>
    <w:pPr>
      <w:spacing w:before="120" w:after="240"/>
      <w:jc w:val="both"/>
    </w:pPr>
    <w:rPr>
      <w:rFonts w:ascii="Calibri" w:eastAsia="Calibri" w:hAnsi="Calibri"/>
      <w:sz w:val="22"/>
      <w:szCs w:val="22"/>
      <w:lang w:eastAsia="en-US"/>
    </w:rPr>
  </w:style>
  <w:style w:type="character" w:styleId="aa">
    <w:name w:val="Emphasis"/>
    <w:basedOn w:val="a0"/>
    <w:uiPriority w:val="20"/>
    <w:qFormat/>
    <w:rsid w:val="008B10BF"/>
    <w:rPr>
      <w:i/>
      <w:iCs/>
    </w:rPr>
  </w:style>
</w:styles>
</file>

<file path=word/webSettings.xml><?xml version="1.0" encoding="utf-8"?>
<w:webSettings xmlns:r="http://schemas.openxmlformats.org/officeDocument/2006/relationships" xmlns:w="http://schemas.openxmlformats.org/wordprocessingml/2006/main">
  <w:divs>
    <w:div w:id="26687009">
      <w:bodyDiv w:val="1"/>
      <w:marLeft w:val="0"/>
      <w:marRight w:val="0"/>
      <w:marTop w:val="0"/>
      <w:marBottom w:val="0"/>
      <w:divBdr>
        <w:top w:val="none" w:sz="0" w:space="0" w:color="auto"/>
        <w:left w:val="none" w:sz="0" w:space="0" w:color="auto"/>
        <w:bottom w:val="none" w:sz="0" w:space="0" w:color="auto"/>
        <w:right w:val="none" w:sz="0" w:space="0" w:color="auto"/>
      </w:divBdr>
    </w:div>
    <w:div w:id="58136033">
      <w:bodyDiv w:val="1"/>
      <w:marLeft w:val="0"/>
      <w:marRight w:val="0"/>
      <w:marTop w:val="0"/>
      <w:marBottom w:val="0"/>
      <w:divBdr>
        <w:top w:val="none" w:sz="0" w:space="0" w:color="auto"/>
        <w:left w:val="none" w:sz="0" w:space="0" w:color="auto"/>
        <w:bottom w:val="none" w:sz="0" w:space="0" w:color="auto"/>
        <w:right w:val="none" w:sz="0" w:space="0" w:color="auto"/>
      </w:divBdr>
    </w:div>
    <w:div w:id="170414980">
      <w:bodyDiv w:val="1"/>
      <w:marLeft w:val="0"/>
      <w:marRight w:val="0"/>
      <w:marTop w:val="0"/>
      <w:marBottom w:val="0"/>
      <w:divBdr>
        <w:top w:val="none" w:sz="0" w:space="0" w:color="auto"/>
        <w:left w:val="none" w:sz="0" w:space="0" w:color="auto"/>
        <w:bottom w:val="none" w:sz="0" w:space="0" w:color="auto"/>
        <w:right w:val="none" w:sz="0" w:space="0" w:color="auto"/>
      </w:divBdr>
    </w:div>
    <w:div w:id="236206807">
      <w:bodyDiv w:val="1"/>
      <w:marLeft w:val="0"/>
      <w:marRight w:val="0"/>
      <w:marTop w:val="0"/>
      <w:marBottom w:val="0"/>
      <w:divBdr>
        <w:top w:val="none" w:sz="0" w:space="0" w:color="auto"/>
        <w:left w:val="none" w:sz="0" w:space="0" w:color="auto"/>
        <w:bottom w:val="none" w:sz="0" w:space="0" w:color="auto"/>
        <w:right w:val="none" w:sz="0" w:space="0" w:color="auto"/>
      </w:divBdr>
    </w:div>
    <w:div w:id="367754940">
      <w:bodyDiv w:val="1"/>
      <w:marLeft w:val="0"/>
      <w:marRight w:val="0"/>
      <w:marTop w:val="0"/>
      <w:marBottom w:val="0"/>
      <w:divBdr>
        <w:top w:val="none" w:sz="0" w:space="0" w:color="auto"/>
        <w:left w:val="none" w:sz="0" w:space="0" w:color="auto"/>
        <w:bottom w:val="none" w:sz="0" w:space="0" w:color="auto"/>
        <w:right w:val="none" w:sz="0" w:space="0" w:color="auto"/>
      </w:divBdr>
      <w:divsChild>
        <w:div w:id="1144351558">
          <w:marLeft w:val="446"/>
          <w:marRight w:val="0"/>
          <w:marTop w:val="0"/>
          <w:marBottom w:val="0"/>
          <w:divBdr>
            <w:top w:val="none" w:sz="0" w:space="0" w:color="auto"/>
            <w:left w:val="none" w:sz="0" w:space="0" w:color="auto"/>
            <w:bottom w:val="none" w:sz="0" w:space="0" w:color="auto"/>
            <w:right w:val="none" w:sz="0" w:space="0" w:color="auto"/>
          </w:divBdr>
        </w:div>
      </w:divsChild>
    </w:div>
    <w:div w:id="436410634">
      <w:bodyDiv w:val="1"/>
      <w:marLeft w:val="0"/>
      <w:marRight w:val="0"/>
      <w:marTop w:val="0"/>
      <w:marBottom w:val="0"/>
      <w:divBdr>
        <w:top w:val="none" w:sz="0" w:space="0" w:color="auto"/>
        <w:left w:val="none" w:sz="0" w:space="0" w:color="auto"/>
        <w:bottom w:val="none" w:sz="0" w:space="0" w:color="auto"/>
        <w:right w:val="none" w:sz="0" w:space="0" w:color="auto"/>
      </w:divBdr>
    </w:div>
    <w:div w:id="446393288">
      <w:bodyDiv w:val="1"/>
      <w:marLeft w:val="0"/>
      <w:marRight w:val="0"/>
      <w:marTop w:val="0"/>
      <w:marBottom w:val="0"/>
      <w:divBdr>
        <w:top w:val="none" w:sz="0" w:space="0" w:color="auto"/>
        <w:left w:val="none" w:sz="0" w:space="0" w:color="auto"/>
        <w:bottom w:val="none" w:sz="0" w:space="0" w:color="auto"/>
        <w:right w:val="none" w:sz="0" w:space="0" w:color="auto"/>
      </w:divBdr>
    </w:div>
    <w:div w:id="618949270">
      <w:bodyDiv w:val="1"/>
      <w:marLeft w:val="0"/>
      <w:marRight w:val="0"/>
      <w:marTop w:val="0"/>
      <w:marBottom w:val="0"/>
      <w:divBdr>
        <w:top w:val="none" w:sz="0" w:space="0" w:color="auto"/>
        <w:left w:val="none" w:sz="0" w:space="0" w:color="auto"/>
        <w:bottom w:val="none" w:sz="0" w:space="0" w:color="auto"/>
        <w:right w:val="none" w:sz="0" w:space="0" w:color="auto"/>
      </w:divBdr>
    </w:div>
    <w:div w:id="709427287">
      <w:bodyDiv w:val="1"/>
      <w:marLeft w:val="0"/>
      <w:marRight w:val="0"/>
      <w:marTop w:val="0"/>
      <w:marBottom w:val="0"/>
      <w:divBdr>
        <w:top w:val="none" w:sz="0" w:space="0" w:color="auto"/>
        <w:left w:val="none" w:sz="0" w:space="0" w:color="auto"/>
        <w:bottom w:val="none" w:sz="0" w:space="0" w:color="auto"/>
        <w:right w:val="none" w:sz="0" w:space="0" w:color="auto"/>
      </w:divBdr>
    </w:div>
    <w:div w:id="869606830">
      <w:bodyDiv w:val="1"/>
      <w:marLeft w:val="0"/>
      <w:marRight w:val="0"/>
      <w:marTop w:val="0"/>
      <w:marBottom w:val="0"/>
      <w:divBdr>
        <w:top w:val="none" w:sz="0" w:space="0" w:color="auto"/>
        <w:left w:val="none" w:sz="0" w:space="0" w:color="auto"/>
        <w:bottom w:val="none" w:sz="0" w:space="0" w:color="auto"/>
        <w:right w:val="none" w:sz="0" w:space="0" w:color="auto"/>
      </w:divBdr>
    </w:div>
    <w:div w:id="901868293">
      <w:bodyDiv w:val="1"/>
      <w:marLeft w:val="0"/>
      <w:marRight w:val="0"/>
      <w:marTop w:val="0"/>
      <w:marBottom w:val="0"/>
      <w:divBdr>
        <w:top w:val="none" w:sz="0" w:space="0" w:color="auto"/>
        <w:left w:val="none" w:sz="0" w:space="0" w:color="auto"/>
        <w:bottom w:val="none" w:sz="0" w:space="0" w:color="auto"/>
        <w:right w:val="none" w:sz="0" w:space="0" w:color="auto"/>
      </w:divBdr>
    </w:div>
    <w:div w:id="924267935">
      <w:bodyDiv w:val="1"/>
      <w:marLeft w:val="0"/>
      <w:marRight w:val="0"/>
      <w:marTop w:val="0"/>
      <w:marBottom w:val="0"/>
      <w:divBdr>
        <w:top w:val="none" w:sz="0" w:space="0" w:color="auto"/>
        <w:left w:val="none" w:sz="0" w:space="0" w:color="auto"/>
        <w:bottom w:val="none" w:sz="0" w:space="0" w:color="auto"/>
        <w:right w:val="none" w:sz="0" w:space="0" w:color="auto"/>
      </w:divBdr>
      <w:divsChild>
        <w:div w:id="699015946">
          <w:marLeft w:val="446"/>
          <w:marRight w:val="0"/>
          <w:marTop w:val="0"/>
          <w:marBottom w:val="0"/>
          <w:divBdr>
            <w:top w:val="none" w:sz="0" w:space="0" w:color="auto"/>
            <w:left w:val="none" w:sz="0" w:space="0" w:color="auto"/>
            <w:bottom w:val="none" w:sz="0" w:space="0" w:color="auto"/>
            <w:right w:val="none" w:sz="0" w:space="0" w:color="auto"/>
          </w:divBdr>
        </w:div>
      </w:divsChild>
    </w:div>
    <w:div w:id="1193033778">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555699305">
      <w:bodyDiv w:val="1"/>
      <w:marLeft w:val="0"/>
      <w:marRight w:val="0"/>
      <w:marTop w:val="0"/>
      <w:marBottom w:val="0"/>
      <w:divBdr>
        <w:top w:val="none" w:sz="0" w:space="0" w:color="auto"/>
        <w:left w:val="none" w:sz="0" w:space="0" w:color="auto"/>
        <w:bottom w:val="none" w:sz="0" w:space="0" w:color="auto"/>
        <w:right w:val="none" w:sz="0" w:space="0" w:color="auto"/>
      </w:divBdr>
    </w:div>
    <w:div w:id="1579944312">
      <w:bodyDiv w:val="1"/>
      <w:marLeft w:val="0"/>
      <w:marRight w:val="0"/>
      <w:marTop w:val="0"/>
      <w:marBottom w:val="0"/>
      <w:divBdr>
        <w:top w:val="none" w:sz="0" w:space="0" w:color="auto"/>
        <w:left w:val="none" w:sz="0" w:space="0" w:color="auto"/>
        <w:bottom w:val="none" w:sz="0" w:space="0" w:color="auto"/>
        <w:right w:val="none" w:sz="0" w:space="0" w:color="auto"/>
      </w:divBdr>
    </w:div>
    <w:div w:id="1637376038">
      <w:bodyDiv w:val="1"/>
      <w:marLeft w:val="0"/>
      <w:marRight w:val="0"/>
      <w:marTop w:val="0"/>
      <w:marBottom w:val="0"/>
      <w:divBdr>
        <w:top w:val="none" w:sz="0" w:space="0" w:color="auto"/>
        <w:left w:val="none" w:sz="0" w:space="0" w:color="auto"/>
        <w:bottom w:val="none" w:sz="0" w:space="0" w:color="auto"/>
        <w:right w:val="none" w:sz="0" w:space="0" w:color="auto"/>
      </w:divBdr>
    </w:div>
    <w:div w:id="1801459156">
      <w:bodyDiv w:val="1"/>
      <w:marLeft w:val="0"/>
      <w:marRight w:val="0"/>
      <w:marTop w:val="0"/>
      <w:marBottom w:val="0"/>
      <w:divBdr>
        <w:top w:val="none" w:sz="0" w:space="0" w:color="auto"/>
        <w:left w:val="none" w:sz="0" w:space="0" w:color="auto"/>
        <w:bottom w:val="none" w:sz="0" w:space="0" w:color="auto"/>
        <w:right w:val="none" w:sz="0" w:space="0" w:color="auto"/>
      </w:divBdr>
    </w:div>
    <w:div w:id="1894658108">
      <w:bodyDiv w:val="1"/>
      <w:marLeft w:val="0"/>
      <w:marRight w:val="0"/>
      <w:marTop w:val="0"/>
      <w:marBottom w:val="0"/>
      <w:divBdr>
        <w:top w:val="none" w:sz="0" w:space="0" w:color="auto"/>
        <w:left w:val="none" w:sz="0" w:space="0" w:color="auto"/>
        <w:bottom w:val="none" w:sz="0" w:space="0" w:color="auto"/>
        <w:right w:val="none" w:sz="0" w:space="0" w:color="auto"/>
      </w:divBdr>
    </w:div>
    <w:div w:id="1939828606">
      <w:bodyDiv w:val="1"/>
      <w:marLeft w:val="0"/>
      <w:marRight w:val="0"/>
      <w:marTop w:val="0"/>
      <w:marBottom w:val="0"/>
      <w:divBdr>
        <w:top w:val="none" w:sz="0" w:space="0" w:color="auto"/>
        <w:left w:val="none" w:sz="0" w:space="0" w:color="auto"/>
        <w:bottom w:val="none" w:sz="0" w:space="0" w:color="auto"/>
        <w:right w:val="none" w:sz="0" w:space="0" w:color="auto"/>
      </w:divBdr>
    </w:div>
    <w:div w:id="210221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2916761@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ra.org.cn/" TargetMode="External"/><Relationship Id="rId4" Type="http://schemas.openxmlformats.org/officeDocument/2006/relationships/settings" Target="settings.xml"/><Relationship Id="rId9" Type="http://schemas.openxmlformats.org/officeDocument/2006/relationships/hyperlink" Target="http://www.um-expo.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lijing</dc:creator>
  <cp:lastModifiedBy>Administrator</cp:lastModifiedBy>
  <cp:revision>63</cp:revision>
  <dcterms:created xsi:type="dcterms:W3CDTF">2018-09-25T02:56:00Z</dcterms:created>
  <dcterms:modified xsi:type="dcterms:W3CDTF">2020-01-08T01:11:00Z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